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A19A1" w14:textId="73062E82" w:rsidR="00163773" w:rsidRPr="0091474E" w:rsidRDefault="004730FE" w:rsidP="004730FE">
      <w:pPr>
        <w:jc w:val="center"/>
        <w:rPr>
          <w:rFonts w:ascii="Cambria Math" w:hAnsi="Cambria Math"/>
          <w:b/>
          <w:sz w:val="36"/>
          <w:szCs w:val="36"/>
        </w:rPr>
      </w:pPr>
      <w:r>
        <w:rPr>
          <w:rFonts w:ascii="Cambria Math" w:hAnsi="Cambria Math"/>
          <w:b/>
          <w:sz w:val="36"/>
          <w:szCs w:val="36"/>
        </w:rPr>
        <w:t xml:space="preserve">37252 Regression </w:t>
      </w:r>
      <w:r w:rsidR="009F4E2C">
        <w:rPr>
          <w:rFonts w:ascii="Cambria Math" w:hAnsi="Cambria Math"/>
          <w:b/>
          <w:sz w:val="36"/>
          <w:szCs w:val="36"/>
        </w:rPr>
        <w:t>and Linear Models</w:t>
      </w:r>
    </w:p>
    <w:p w14:paraId="6105F8FF" w14:textId="77777777" w:rsidR="00FB0C95" w:rsidRPr="006C534B" w:rsidRDefault="00FB0C95" w:rsidP="004730FE">
      <w:pPr>
        <w:jc w:val="center"/>
        <w:rPr>
          <w:rFonts w:ascii="Cambria Math" w:hAnsi="Cambria Math"/>
          <w:b/>
        </w:rPr>
      </w:pPr>
    </w:p>
    <w:p w14:paraId="77EC98FD" w14:textId="026758E4" w:rsidR="00597CA9" w:rsidRPr="009C2C81" w:rsidRDefault="00597CA9" w:rsidP="004730FE">
      <w:pPr>
        <w:jc w:val="center"/>
        <w:rPr>
          <w:rFonts w:ascii="Cambria Math" w:hAnsi="Cambria Math"/>
          <w:b/>
          <w:sz w:val="36"/>
          <w:szCs w:val="36"/>
          <w:u w:val="single"/>
        </w:rPr>
      </w:pPr>
      <w:r w:rsidRPr="009C2C81">
        <w:rPr>
          <w:rFonts w:ascii="Cambria Math" w:hAnsi="Cambria Math"/>
          <w:b/>
          <w:sz w:val="36"/>
          <w:szCs w:val="36"/>
          <w:u w:val="single"/>
        </w:rPr>
        <w:t xml:space="preserve">Assessment Task </w:t>
      </w:r>
      <w:r w:rsidR="004730FE" w:rsidRPr="009C2C81">
        <w:rPr>
          <w:rFonts w:ascii="Cambria Math" w:hAnsi="Cambria Math"/>
          <w:b/>
          <w:sz w:val="36"/>
          <w:szCs w:val="36"/>
          <w:u w:val="single"/>
        </w:rPr>
        <w:t>2</w:t>
      </w:r>
      <w:r w:rsidRPr="009C2C81">
        <w:rPr>
          <w:rFonts w:ascii="Cambria Math" w:hAnsi="Cambria Math"/>
          <w:b/>
          <w:sz w:val="36"/>
          <w:szCs w:val="36"/>
          <w:u w:val="single"/>
        </w:rPr>
        <w:t xml:space="preserve">: </w:t>
      </w:r>
      <w:r w:rsidR="004730FE" w:rsidRPr="009C2C81">
        <w:rPr>
          <w:rFonts w:ascii="Cambria Math" w:hAnsi="Cambria Math"/>
          <w:b/>
          <w:sz w:val="36"/>
          <w:szCs w:val="36"/>
          <w:u w:val="single"/>
        </w:rPr>
        <w:t>Assignment</w:t>
      </w:r>
    </w:p>
    <w:p w14:paraId="32ABCBD1" w14:textId="1123404A" w:rsidR="002A05B5" w:rsidRPr="006C534B" w:rsidRDefault="002A05B5" w:rsidP="004730FE">
      <w:pPr>
        <w:jc w:val="center"/>
        <w:rPr>
          <w:rFonts w:ascii="Cambria Math" w:hAnsi="Cambria Math"/>
          <w:b/>
        </w:rPr>
      </w:pPr>
    </w:p>
    <w:p w14:paraId="10661441" w14:textId="77777777" w:rsidR="0091474E" w:rsidRPr="006C534B" w:rsidRDefault="0091474E" w:rsidP="004730FE">
      <w:pPr>
        <w:jc w:val="center"/>
        <w:rPr>
          <w:rFonts w:ascii="Cambria Math" w:hAnsi="Cambria Math"/>
          <w:b/>
        </w:rPr>
      </w:pPr>
    </w:p>
    <w:p w14:paraId="2872EB4C" w14:textId="2F927F3D" w:rsidR="00597CA9" w:rsidRPr="00E81083" w:rsidRDefault="00597CA9" w:rsidP="004730FE">
      <w:pPr>
        <w:jc w:val="center"/>
        <w:rPr>
          <w:rFonts w:ascii="Cambria" w:hAnsi="Cambria"/>
          <w:sz w:val="28"/>
          <w:szCs w:val="28"/>
        </w:rPr>
      </w:pPr>
      <w:r w:rsidRPr="00E81083">
        <w:rPr>
          <w:rFonts w:ascii="Cambria" w:hAnsi="Cambria"/>
          <w:sz w:val="28"/>
          <w:szCs w:val="28"/>
        </w:rPr>
        <w:t xml:space="preserve">This assessment task is marked </w:t>
      </w:r>
      <w:r w:rsidR="0000487D">
        <w:rPr>
          <w:rFonts w:ascii="Cambria" w:hAnsi="Cambria"/>
          <w:sz w:val="28"/>
          <w:szCs w:val="28"/>
        </w:rPr>
        <w:t>out of</w:t>
      </w:r>
      <w:r w:rsidRPr="00E81083">
        <w:rPr>
          <w:rFonts w:ascii="Cambria" w:hAnsi="Cambria"/>
          <w:sz w:val="28"/>
          <w:szCs w:val="28"/>
        </w:rPr>
        <w:t xml:space="preserve"> </w:t>
      </w:r>
      <w:r>
        <w:rPr>
          <w:rFonts w:ascii="Cambria" w:hAnsi="Cambria"/>
          <w:sz w:val="28"/>
          <w:szCs w:val="28"/>
        </w:rPr>
        <w:t>6</w:t>
      </w:r>
      <w:r w:rsidRPr="00E81083">
        <w:rPr>
          <w:rFonts w:ascii="Cambria" w:hAnsi="Cambria"/>
          <w:sz w:val="28"/>
          <w:szCs w:val="28"/>
        </w:rPr>
        <w:t>0.</w:t>
      </w:r>
    </w:p>
    <w:p w14:paraId="5BB9788E" w14:textId="77777777" w:rsidR="00597CA9" w:rsidRPr="00E81083" w:rsidRDefault="00597CA9" w:rsidP="004730FE">
      <w:pPr>
        <w:jc w:val="center"/>
        <w:rPr>
          <w:rFonts w:ascii="Cambria" w:hAnsi="Cambria"/>
          <w:sz w:val="28"/>
          <w:szCs w:val="28"/>
        </w:rPr>
      </w:pPr>
    </w:p>
    <w:p w14:paraId="7552D765" w14:textId="77777777" w:rsidR="00597CA9" w:rsidRPr="00E81083" w:rsidRDefault="00597CA9" w:rsidP="004730FE">
      <w:pPr>
        <w:jc w:val="center"/>
        <w:rPr>
          <w:rFonts w:ascii="Cambria" w:hAnsi="Cambria"/>
          <w:sz w:val="28"/>
          <w:szCs w:val="28"/>
        </w:rPr>
      </w:pPr>
      <w:r w:rsidRPr="00E81083">
        <w:rPr>
          <w:rFonts w:ascii="Cambria" w:hAnsi="Cambria"/>
          <w:sz w:val="28"/>
          <w:szCs w:val="28"/>
        </w:rPr>
        <w:t>It is worth 30% of the marks for this subject.</w:t>
      </w:r>
    </w:p>
    <w:p w14:paraId="061E288B" w14:textId="5766DD56" w:rsidR="00597CA9" w:rsidRDefault="00597CA9" w:rsidP="004730FE">
      <w:pPr>
        <w:jc w:val="center"/>
        <w:rPr>
          <w:rFonts w:ascii="Cambria" w:hAnsi="Cambria"/>
          <w:b/>
          <w:sz w:val="32"/>
        </w:rPr>
      </w:pPr>
    </w:p>
    <w:p w14:paraId="4E0610DF" w14:textId="00026F1D" w:rsidR="00597CA9" w:rsidRPr="00E81083" w:rsidRDefault="00597CA9" w:rsidP="004730FE">
      <w:pPr>
        <w:jc w:val="center"/>
        <w:rPr>
          <w:rFonts w:ascii="Cambria" w:hAnsi="Cambria"/>
          <w:b/>
          <w:sz w:val="32"/>
        </w:rPr>
      </w:pPr>
      <w:r w:rsidRPr="00E81083">
        <w:rPr>
          <w:rFonts w:ascii="Cambria" w:hAnsi="Cambria"/>
          <w:b/>
          <w:sz w:val="32"/>
        </w:rPr>
        <w:t>Due</w:t>
      </w:r>
      <w:r w:rsidR="00C51BE1">
        <w:rPr>
          <w:rFonts w:ascii="Cambria" w:hAnsi="Cambria"/>
          <w:b/>
          <w:sz w:val="32"/>
        </w:rPr>
        <w:t>:</w:t>
      </w:r>
      <w:r w:rsidRPr="00E81083">
        <w:rPr>
          <w:rFonts w:ascii="Cambria" w:hAnsi="Cambria"/>
          <w:b/>
          <w:sz w:val="32"/>
        </w:rPr>
        <w:t xml:space="preserve"> </w:t>
      </w:r>
      <w:r w:rsidR="00763F2D">
        <w:rPr>
          <w:rFonts w:ascii="Cambria" w:hAnsi="Cambria"/>
          <w:b/>
          <w:sz w:val="32"/>
        </w:rPr>
        <w:t>12 noon</w:t>
      </w:r>
      <w:r w:rsidRPr="00E81083">
        <w:rPr>
          <w:rFonts w:ascii="Cambria" w:hAnsi="Cambria"/>
          <w:b/>
          <w:sz w:val="32"/>
        </w:rPr>
        <w:t xml:space="preserve"> </w:t>
      </w:r>
      <w:r w:rsidR="00127DDC">
        <w:rPr>
          <w:rFonts w:ascii="Cambria" w:hAnsi="Cambria"/>
          <w:b/>
          <w:sz w:val="32"/>
        </w:rPr>
        <w:t>Thursday</w:t>
      </w:r>
      <w:r w:rsidRPr="00E81083">
        <w:rPr>
          <w:rFonts w:ascii="Cambria" w:hAnsi="Cambria"/>
          <w:b/>
          <w:sz w:val="32"/>
        </w:rPr>
        <w:t xml:space="preserve"> </w:t>
      </w:r>
      <w:r w:rsidR="00A1447B">
        <w:rPr>
          <w:rFonts w:ascii="Cambria" w:hAnsi="Cambria"/>
          <w:b/>
          <w:sz w:val="32"/>
        </w:rPr>
        <w:t>9</w:t>
      </w:r>
      <w:r w:rsidR="00127DDC">
        <w:rPr>
          <w:rFonts w:ascii="Cambria" w:hAnsi="Cambria"/>
          <w:b/>
          <w:sz w:val="32"/>
        </w:rPr>
        <w:t xml:space="preserve"> </w:t>
      </w:r>
      <w:r w:rsidR="00545DD9">
        <w:rPr>
          <w:rFonts w:ascii="Cambria" w:hAnsi="Cambria"/>
          <w:b/>
          <w:sz w:val="32"/>
        </w:rPr>
        <w:t>May 202</w:t>
      </w:r>
      <w:r w:rsidR="00A1447B">
        <w:rPr>
          <w:rFonts w:ascii="Cambria" w:hAnsi="Cambria"/>
          <w:b/>
          <w:sz w:val="32"/>
        </w:rPr>
        <w:t>4</w:t>
      </w:r>
    </w:p>
    <w:p w14:paraId="54057508" w14:textId="77777777" w:rsidR="00673588" w:rsidRPr="006C534B" w:rsidRDefault="00673588" w:rsidP="004730FE">
      <w:pPr>
        <w:jc w:val="center"/>
        <w:rPr>
          <w:rFonts w:ascii="Cambria Math" w:hAnsi="Cambria Math"/>
        </w:rPr>
      </w:pPr>
    </w:p>
    <w:p w14:paraId="40F39E0A" w14:textId="002054E3" w:rsidR="005B0AB0" w:rsidRDefault="005B0AB0" w:rsidP="004730FE">
      <w:pPr>
        <w:jc w:val="center"/>
        <w:rPr>
          <w:rFonts w:ascii="Cambria Math" w:hAnsi="Cambria Math"/>
          <w:b/>
          <w:color w:val="FF0000"/>
        </w:rPr>
      </w:pPr>
    </w:p>
    <w:p w14:paraId="2EC5BC1C" w14:textId="328A3EDB" w:rsidR="004730FE" w:rsidRDefault="004730FE" w:rsidP="004730FE">
      <w:pPr>
        <w:pStyle w:val="NoSpacing"/>
        <w:jc w:val="both"/>
        <w:rPr>
          <w:rFonts w:ascii="Cambria Math" w:hAnsi="Cambria Math" w:cs="Times New Roman"/>
          <w:sz w:val="24"/>
          <w:szCs w:val="24"/>
        </w:rPr>
      </w:pPr>
      <w:r w:rsidRPr="007D49EC">
        <w:rPr>
          <w:rFonts w:ascii="Cambria Math" w:hAnsi="Cambria Math" w:cs="Times New Roman"/>
          <w:b/>
          <w:sz w:val="24"/>
          <w:szCs w:val="24"/>
        </w:rPr>
        <w:t xml:space="preserve">This assignment </w:t>
      </w:r>
      <w:r w:rsidR="007D49EC">
        <w:rPr>
          <w:rFonts w:ascii="Cambria Math" w:hAnsi="Cambria Math" w:cs="Times New Roman"/>
          <w:b/>
          <w:sz w:val="24"/>
          <w:szCs w:val="24"/>
        </w:rPr>
        <w:t xml:space="preserve">is a </w:t>
      </w:r>
      <w:r w:rsidRPr="007D49EC">
        <w:rPr>
          <w:rFonts w:ascii="Cambria Math" w:hAnsi="Cambria Math" w:cs="Times New Roman"/>
          <w:b/>
          <w:sz w:val="24"/>
          <w:szCs w:val="24"/>
        </w:rPr>
        <w:t>compulsory group assignment.</w:t>
      </w:r>
      <w:r>
        <w:rPr>
          <w:rFonts w:ascii="Cambria Math" w:hAnsi="Cambria Math" w:cs="Times New Roman"/>
          <w:sz w:val="24"/>
          <w:szCs w:val="24"/>
        </w:rPr>
        <w:t xml:space="preserve"> Groups must consist of </w:t>
      </w:r>
      <w:r w:rsidRPr="0000487D">
        <w:rPr>
          <w:rFonts w:ascii="Cambria Math" w:hAnsi="Cambria Math" w:cs="Times New Roman"/>
          <w:b/>
          <w:sz w:val="24"/>
          <w:szCs w:val="24"/>
        </w:rPr>
        <w:t>three to five</w:t>
      </w:r>
      <w:r>
        <w:rPr>
          <w:rFonts w:ascii="Cambria Math" w:hAnsi="Cambria Math" w:cs="Times New Roman"/>
          <w:sz w:val="24"/>
          <w:szCs w:val="24"/>
        </w:rPr>
        <w:t xml:space="preserve"> students. The assignment is expected to be the joint work of all of the members of the group.</w:t>
      </w:r>
    </w:p>
    <w:p w14:paraId="7058652A" w14:textId="0A2DFB6A" w:rsidR="004730FE" w:rsidRDefault="004730FE" w:rsidP="004730FE">
      <w:pPr>
        <w:rPr>
          <w:rFonts w:ascii="Cambria Math" w:hAnsi="Cambria Math"/>
          <w:b/>
          <w:color w:val="FF0000"/>
        </w:rPr>
      </w:pPr>
    </w:p>
    <w:p w14:paraId="61DA782F" w14:textId="473E2D73" w:rsidR="004730FE" w:rsidRPr="006A3334" w:rsidRDefault="004730FE" w:rsidP="004730FE">
      <w:pPr>
        <w:pStyle w:val="NoSpacing"/>
        <w:jc w:val="both"/>
        <w:rPr>
          <w:rFonts w:ascii="Cambria Math" w:hAnsi="Cambria Math" w:cs="Times New Roman"/>
          <w:color w:val="FF0000"/>
          <w:sz w:val="24"/>
          <w:szCs w:val="24"/>
        </w:rPr>
      </w:pPr>
      <w:r>
        <w:rPr>
          <w:rFonts w:ascii="Cambria Math" w:hAnsi="Cambria Math" w:cs="Times New Roman"/>
          <w:sz w:val="24"/>
          <w:szCs w:val="24"/>
        </w:rPr>
        <w:t xml:space="preserve">Each group is to write a report </w:t>
      </w:r>
      <w:r w:rsidR="0000487D">
        <w:rPr>
          <w:rFonts w:ascii="Cambria Math" w:hAnsi="Cambria Math" w:cs="Times New Roman"/>
          <w:sz w:val="24"/>
          <w:szCs w:val="24"/>
        </w:rPr>
        <w:t xml:space="preserve">answering the questions </w:t>
      </w:r>
      <w:r>
        <w:rPr>
          <w:rFonts w:ascii="Cambria Math" w:hAnsi="Cambria Math" w:cs="Times New Roman"/>
          <w:sz w:val="24"/>
          <w:szCs w:val="24"/>
        </w:rPr>
        <w:t xml:space="preserve">in this document. You should approach the writing of this report as would an employee in industry or a researcher in academia; i.e. your report should be structured and formatted in a professional manner that makes it easy to read, follow and understand. </w:t>
      </w:r>
      <w:r w:rsidRPr="006A3334">
        <w:rPr>
          <w:rFonts w:ascii="Cambria Math" w:hAnsi="Cambria Math" w:cs="Times New Roman"/>
          <w:b/>
          <w:color w:val="FF0000"/>
          <w:sz w:val="24"/>
          <w:szCs w:val="24"/>
        </w:rPr>
        <w:t xml:space="preserve">The document should be self-contained; all </w:t>
      </w:r>
      <w:r w:rsidR="00F04C74">
        <w:rPr>
          <w:rFonts w:ascii="Cambria Math" w:hAnsi="Cambria Math" w:cs="Times New Roman"/>
          <w:b/>
          <w:color w:val="FF0000"/>
          <w:sz w:val="24"/>
          <w:szCs w:val="24"/>
        </w:rPr>
        <w:t>R</w:t>
      </w:r>
      <w:r w:rsidRPr="006A3334">
        <w:rPr>
          <w:rFonts w:ascii="Cambria Math" w:hAnsi="Cambria Math" w:cs="Times New Roman"/>
          <w:b/>
          <w:color w:val="FF0000"/>
          <w:sz w:val="24"/>
          <w:szCs w:val="24"/>
        </w:rPr>
        <w:t xml:space="preserve"> output that is referred to should be included as items in the body of the report.</w:t>
      </w:r>
      <w:r w:rsidR="00DE007A">
        <w:rPr>
          <w:rFonts w:ascii="Cambria Math" w:hAnsi="Cambria Math" w:cs="Times New Roman"/>
          <w:b/>
          <w:color w:val="FF0000"/>
          <w:sz w:val="24"/>
          <w:szCs w:val="24"/>
        </w:rPr>
        <w:t xml:space="preserve"> Please retain the question numbering in your report.</w:t>
      </w:r>
    </w:p>
    <w:p w14:paraId="2112CE6D" w14:textId="75E19EFE" w:rsidR="004730FE" w:rsidRDefault="004730FE" w:rsidP="004730FE">
      <w:pPr>
        <w:rPr>
          <w:rFonts w:ascii="Cambria Math" w:hAnsi="Cambria Math"/>
          <w:b/>
          <w:color w:val="FF0000"/>
        </w:rPr>
      </w:pPr>
    </w:p>
    <w:p w14:paraId="122ACC5B" w14:textId="6ECFB285" w:rsidR="004730FE" w:rsidRDefault="004730FE" w:rsidP="004730FE">
      <w:pPr>
        <w:pStyle w:val="NoSpacing"/>
        <w:jc w:val="both"/>
        <w:rPr>
          <w:rFonts w:ascii="Cambria Math" w:hAnsi="Cambria Math" w:cs="Times New Roman"/>
          <w:sz w:val="24"/>
          <w:szCs w:val="24"/>
        </w:rPr>
      </w:pPr>
      <w:r>
        <w:rPr>
          <w:rFonts w:ascii="Cambria Math" w:hAnsi="Cambria Math" w:cs="Times New Roman"/>
          <w:sz w:val="24"/>
          <w:szCs w:val="24"/>
        </w:rPr>
        <w:t xml:space="preserve">After submission, the contribution of each group member will be assessed by the other group members using an online rating system. (Details on how to do this will be posted on </w:t>
      </w:r>
      <w:r w:rsidR="007978A6">
        <w:rPr>
          <w:rFonts w:ascii="Cambria Math" w:hAnsi="Cambria Math" w:cs="Times New Roman"/>
          <w:sz w:val="24"/>
          <w:szCs w:val="24"/>
        </w:rPr>
        <w:t>Canvas</w:t>
      </w:r>
      <w:r>
        <w:rPr>
          <w:rFonts w:ascii="Cambria Math" w:hAnsi="Cambria Math" w:cs="Times New Roman"/>
          <w:sz w:val="24"/>
          <w:szCs w:val="24"/>
        </w:rPr>
        <w:t xml:space="preserve"> nearer to the submission date.) </w:t>
      </w:r>
      <w:r>
        <w:rPr>
          <w:rFonts w:ascii="Cambria Math" w:hAnsi="Cambria Math" w:cs="Times New Roman"/>
          <w:b/>
          <w:sz w:val="24"/>
          <w:szCs w:val="24"/>
        </w:rPr>
        <w:t>This MAY result in the adjustment of the mark awarded to the individual group members.</w:t>
      </w:r>
    </w:p>
    <w:p w14:paraId="3870A9CE" w14:textId="17213903" w:rsidR="004730FE" w:rsidRDefault="004730FE" w:rsidP="004730FE">
      <w:pPr>
        <w:rPr>
          <w:rFonts w:ascii="Cambria Math" w:hAnsi="Cambria Math"/>
          <w:b/>
          <w:color w:val="FF0000"/>
        </w:rPr>
      </w:pPr>
    </w:p>
    <w:p w14:paraId="589AC87A" w14:textId="77777777" w:rsidR="004730FE" w:rsidRPr="0000487D" w:rsidRDefault="004730FE" w:rsidP="004730FE">
      <w:pPr>
        <w:pStyle w:val="NoSpacing"/>
        <w:jc w:val="both"/>
        <w:rPr>
          <w:rFonts w:ascii="Cambria Math" w:hAnsi="Cambria Math" w:cs="Times New Roman"/>
          <w:b/>
          <w:color w:val="FF0000"/>
          <w:sz w:val="24"/>
          <w:szCs w:val="24"/>
        </w:rPr>
      </w:pPr>
      <w:r>
        <w:rPr>
          <w:rFonts w:ascii="Cambria Math" w:hAnsi="Cambria Math" w:cs="Times New Roman"/>
          <w:sz w:val="24"/>
          <w:szCs w:val="24"/>
        </w:rPr>
        <w:t xml:space="preserve">You must attach the assignment cover sheet to your assignment. </w:t>
      </w:r>
      <w:r w:rsidRPr="0000487D">
        <w:rPr>
          <w:rFonts w:ascii="Cambria Math" w:hAnsi="Cambria Math" w:cs="Times New Roman"/>
          <w:b/>
          <w:color w:val="FF0000"/>
          <w:sz w:val="24"/>
          <w:szCs w:val="24"/>
        </w:rPr>
        <w:t>Students who have not signed the assignment cover sheet will not be given a mark for the assignment.</w:t>
      </w:r>
    </w:p>
    <w:p w14:paraId="7094DB1D" w14:textId="77777777" w:rsidR="004730FE" w:rsidRDefault="004730FE" w:rsidP="004730FE">
      <w:pPr>
        <w:rPr>
          <w:rFonts w:ascii="Cambria Math" w:hAnsi="Cambria Math"/>
          <w:b/>
          <w:color w:val="FF0000"/>
        </w:rPr>
      </w:pPr>
    </w:p>
    <w:p w14:paraId="28F0D692" w14:textId="00D9E973" w:rsidR="004730FE" w:rsidRDefault="004730FE" w:rsidP="004730FE">
      <w:pPr>
        <w:pStyle w:val="NoSpacing"/>
        <w:jc w:val="both"/>
        <w:rPr>
          <w:rFonts w:ascii="Cambria Math" w:hAnsi="Cambria Math" w:cs="Times New Roman"/>
          <w:sz w:val="24"/>
          <w:szCs w:val="24"/>
        </w:rPr>
      </w:pPr>
      <w:r>
        <w:rPr>
          <w:rFonts w:ascii="Cambria Math" w:hAnsi="Cambria Math" w:cs="Times New Roman"/>
          <w:sz w:val="24"/>
          <w:szCs w:val="24"/>
        </w:rPr>
        <w:t xml:space="preserve">Your group report should be submitted </w:t>
      </w:r>
      <w:r w:rsidR="0030479F">
        <w:rPr>
          <w:rFonts w:ascii="Cambria Math" w:hAnsi="Cambria Math" w:cs="Times New Roman"/>
          <w:sz w:val="24"/>
          <w:szCs w:val="24"/>
        </w:rPr>
        <w:t>on Canvas</w:t>
      </w:r>
      <w:r>
        <w:rPr>
          <w:rFonts w:ascii="Cambria Math" w:hAnsi="Cambria Math" w:cs="Times New Roman"/>
          <w:sz w:val="24"/>
          <w:szCs w:val="24"/>
        </w:rPr>
        <w:t xml:space="preserve"> in PDF format before the date given above. You must also submit the </w:t>
      </w:r>
      <w:r w:rsidR="009409B1">
        <w:rPr>
          <w:rFonts w:ascii="Cambria Math" w:hAnsi="Cambria Math" w:cs="Times New Roman"/>
          <w:sz w:val="24"/>
          <w:szCs w:val="24"/>
        </w:rPr>
        <w:t>R</w:t>
      </w:r>
      <w:r>
        <w:rPr>
          <w:rFonts w:ascii="Cambria Math" w:hAnsi="Cambria Math" w:cs="Times New Roman"/>
          <w:sz w:val="24"/>
          <w:szCs w:val="24"/>
        </w:rPr>
        <w:t xml:space="preserve"> data file used in Q1 together with any </w:t>
      </w:r>
      <w:r w:rsidR="00AF573A">
        <w:rPr>
          <w:rFonts w:ascii="Cambria Math" w:hAnsi="Cambria Math" w:cs="Times New Roman"/>
          <w:sz w:val="24"/>
          <w:szCs w:val="24"/>
        </w:rPr>
        <w:t>R codes</w:t>
      </w:r>
      <w:r w:rsidR="007D49EC">
        <w:rPr>
          <w:rFonts w:ascii="Cambria Math" w:hAnsi="Cambria Math" w:cs="Times New Roman"/>
          <w:sz w:val="24"/>
          <w:szCs w:val="24"/>
        </w:rPr>
        <w:t xml:space="preserve"> </w:t>
      </w:r>
      <w:r>
        <w:rPr>
          <w:rFonts w:ascii="Cambria Math" w:hAnsi="Cambria Math" w:cs="Times New Roman"/>
          <w:sz w:val="24"/>
          <w:szCs w:val="24"/>
        </w:rPr>
        <w:t xml:space="preserve">you have </w:t>
      </w:r>
      <w:r w:rsidR="007D49EC">
        <w:rPr>
          <w:rFonts w:ascii="Cambria Math" w:hAnsi="Cambria Math" w:cs="Times New Roman"/>
          <w:sz w:val="24"/>
          <w:szCs w:val="24"/>
        </w:rPr>
        <w:t xml:space="preserve">relied on </w:t>
      </w:r>
      <w:r>
        <w:rPr>
          <w:rFonts w:ascii="Cambria Math" w:hAnsi="Cambria Math" w:cs="Times New Roman"/>
          <w:sz w:val="24"/>
          <w:szCs w:val="24"/>
        </w:rPr>
        <w:t>for your analysis.</w:t>
      </w:r>
    </w:p>
    <w:p w14:paraId="5A6D2673" w14:textId="3C2444A2" w:rsidR="004730FE" w:rsidRDefault="004730FE" w:rsidP="004730FE">
      <w:pPr>
        <w:rPr>
          <w:rFonts w:ascii="Cambria Math" w:hAnsi="Cambria Math"/>
          <w:b/>
          <w:color w:val="FF0000"/>
        </w:rPr>
      </w:pPr>
    </w:p>
    <w:p w14:paraId="4CB5AC5C" w14:textId="0A27669B" w:rsidR="004730FE" w:rsidRDefault="004730FE" w:rsidP="004730FE">
      <w:pPr>
        <w:pStyle w:val="NoSpacing"/>
        <w:jc w:val="both"/>
        <w:rPr>
          <w:rFonts w:ascii="Cambria Math" w:hAnsi="Cambria Math" w:cs="Times New Roman"/>
          <w:sz w:val="24"/>
          <w:szCs w:val="24"/>
        </w:rPr>
      </w:pPr>
      <w:r>
        <w:rPr>
          <w:rFonts w:ascii="Cambria Math" w:hAnsi="Cambria Math" w:cs="Times New Roman"/>
          <w:sz w:val="24"/>
          <w:szCs w:val="24"/>
        </w:rPr>
        <w:t xml:space="preserve">In the </w:t>
      </w:r>
      <w:r>
        <w:rPr>
          <w:rFonts w:ascii="Cambria Math" w:hAnsi="Cambria Math" w:cs="Times New Roman"/>
          <w:b/>
          <w:sz w:val="24"/>
          <w:szCs w:val="24"/>
        </w:rPr>
        <w:t>week prior to the deadline</w:t>
      </w:r>
      <w:r>
        <w:rPr>
          <w:rFonts w:ascii="Cambria Math" w:hAnsi="Cambria Math" w:cs="Times New Roman"/>
          <w:sz w:val="24"/>
          <w:szCs w:val="24"/>
        </w:rPr>
        <w:t xml:space="preserve">, the group must send an email to </w:t>
      </w:r>
      <w:hyperlink r:id="rId8" w:history="1">
        <w:r w:rsidR="00A137A0" w:rsidRPr="00764E5D">
          <w:rPr>
            <w:rStyle w:val="Hyperlink"/>
            <w:rFonts w:ascii="Cambria Math" w:hAnsi="Cambria Math" w:cs="Times New Roman"/>
            <w:sz w:val="24"/>
            <w:szCs w:val="24"/>
          </w:rPr>
          <w:t>joanna.wang@uts.edu.au</w:t>
        </w:r>
      </w:hyperlink>
      <w:r>
        <w:rPr>
          <w:rFonts w:ascii="Cambria Math" w:hAnsi="Cambria Math" w:cs="Times New Roman"/>
          <w:sz w:val="24"/>
          <w:szCs w:val="24"/>
        </w:rPr>
        <w:t>. The email should include a list of the names and student IDs of the group members. Each group will then be created on the online SPARK rating system.</w:t>
      </w:r>
    </w:p>
    <w:p w14:paraId="5669DBE2" w14:textId="77777777" w:rsidR="004730FE" w:rsidRDefault="004730FE" w:rsidP="004730FE">
      <w:pPr>
        <w:rPr>
          <w:rFonts w:ascii="Cambria Math" w:hAnsi="Cambria Math"/>
          <w:b/>
          <w:color w:val="FF0000"/>
        </w:rPr>
      </w:pPr>
    </w:p>
    <w:p w14:paraId="5D387BD1" w14:textId="2868F2D4" w:rsidR="004730FE" w:rsidRPr="006C534B" w:rsidRDefault="004730FE" w:rsidP="004730FE">
      <w:pPr>
        <w:jc w:val="center"/>
        <w:rPr>
          <w:rFonts w:ascii="Cambria Math" w:hAnsi="Cambria Math"/>
        </w:rPr>
      </w:pPr>
    </w:p>
    <w:p w14:paraId="0433C491" w14:textId="77777777" w:rsidR="004730FE" w:rsidRDefault="004730FE" w:rsidP="004730FE">
      <w:pPr>
        <w:rPr>
          <w:rFonts w:ascii="Cambria Math" w:hAnsi="Cambria Math"/>
          <w:b/>
          <w:sz w:val="32"/>
          <w:szCs w:val="32"/>
        </w:rPr>
      </w:pPr>
      <w:r>
        <w:rPr>
          <w:rFonts w:ascii="Cambria Math" w:hAnsi="Cambria Math"/>
          <w:b/>
          <w:sz w:val="32"/>
          <w:szCs w:val="32"/>
        </w:rPr>
        <w:br w:type="page"/>
      </w:r>
    </w:p>
    <w:p w14:paraId="656CB72E" w14:textId="05E1E946" w:rsidR="000839C7" w:rsidRPr="0091474E" w:rsidRDefault="006130F8" w:rsidP="004730FE">
      <w:pPr>
        <w:jc w:val="both"/>
        <w:rPr>
          <w:rFonts w:ascii="Cambria Math" w:hAnsi="Cambria Math"/>
          <w:b/>
          <w:color w:val="000000" w:themeColor="text1"/>
          <w:sz w:val="32"/>
          <w:szCs w:val="32"/>
        </w:rPr>
      </w:pPr>
      <w:r w:rsidRPr="0091474E">
        <w:rPr>
          <w:rFonts w:ascii="Cambria Math" w:hAnsi="Cambria Math"/>
          <w:b/>
          <w:sz w:val="32"/>
          <w:szCs w:val="32"/>
        </w:rPr>
        <w:lastRenderedPageBreak/>
        <w:t>Q</w:t>
      </w:r>
      <w:r w:rsidR="000839C7" w:rsidRPr="0091474E">
        <w:rPr>
          <w:rFonts w:ascii="Cambria Math" w:hAnsi="Cambria Math"/>
          <w:b/>
          <w:sz w:val="32"/>
          <w:szCs w:val="32"/>
        </w:rPr>
        <w:t xml:space="preserve">UESTION </w:t>
      </w:r>
      <w:r w:rsidR="00821A3C" w:rsidRPr="0091474E">
        <w:rPr>
          <w:rFonts w:ascii="Cambria Math" w:hAnsi="Cambria Math"/>
          <w:b/>
          <w:sz w:val="32"/>
          <w:szCs w:val="32"/>
        </w:rPr>
        <w:t>1</w:t>
      </w:r>
      <w:r w:rsidR="00E91F64">
        <w:rPr>
          <w:rFonts w:ascii="Cambria Math" w:hAnsi="Cambria Math"/>
          <w:b/>
          <w:sz w:val="32"/>
          <w:szCs w:val="32"/>
        </w:rPr>
        <w:t>. Simple linear regression</w:t>
      </w:r>
      <w:r w:rsidR="00AE5B4B" w:rsidRPr="0091474E">
        <w:rPr>
          <w:rFonts w:ascii="Cambria Math" w:hAnsi="Cambria Math"/>
          <w:b/>
          <w:sz w:val="32"/>
          <w:szCs w:val="32"/>
        </w:rPr>
        <w:t xml:space="preserve"> </w:t>
      </w:r>
      <w:r w:rsidR="0086159C" w:rsidRPr="0091474E">
        <w:rPr>
          <w:rFonts w:ascii="Cambria Math" w:hAnsi="Cambria Math"/>
          <w:b/>
          <w:color w:val="000000" w:themeColor="text1"/>
          <w:sz w:val="32"/>
          <w:szCs w:val="32"/>
        </w:rPr>
        <w:t>[</w:t>
      </w:r>
      <w:r w:rsidR="000E06DE" w:rsidRPr="0091474E">
        <w:rPr>
          <w:rFonts w:ascii="Cambria Math" w:hAnsi="Cambria Math"/>
          <w:b/>
          <w:color w:val="000000" w:themeColor="text1"/>
          <w:sz w:val="32"/>
          <w:szCs w:val="32"/>
        </w:rPr>
        <w:t>2</w:t>
      </w:r>
      <w:r w:rsidR="002F22E4" w:rsidRPr="0091474E">
        <w:rPr>
          <w:rFonts w:ascii="Cambria Math" w:hAnsi="Cambria Math"/>
          <w:b/>
          <w:color w:val="000000" w:themeColor="text1"/>
          <w:sz w:val="32"/>
          <w:szCs w:val="32"/>
        </w:rPr>
        <w:t>0</w:t>
      </w:r>
      <w:r w:rsidR="0086159C" w:rsidRPr="0091474E">
        <w:rPr>
          <w:rFonts w:ascii="Cambria Math" w:hAnsi="Cambria Math"/>
          <w:b/>
          <w:color w:val="000000" w:themeColor="text1"/>
          <w:sz w:val="32"/>
          <w:szCs w:val="32"/>
        </w:rPr>
        <w:t xml:space="preserve"> </w:t>
      </w:r>
      <w:r w:rsidR="004B38B7" w:rsidRPr="0091474E">
        <w:rPr>
          <w:rFonts w:ascii="Cambria Math" w:hAnsi="Cambria Math"/>
          <w:b/>
          <w:color w:val="000000" w:themeColor="text1"/>
          <w:sz w:val="32"/>
          <w:szCs w:val="32"/>
        </w:rPr>
        <w:t>marks</w:t>
      </w:r>
      <w:r w:rsidR="0086159C" w:rsidRPr="0091474E">
        <w:rPr>
          <w:rFonts w:ascii="Cambria Math" w:hAnsi="Cambria Math"/>
          <w:b/>
          <w:color w:val="000000" w:themeColor="text1"/>
          <w:sz w:val="32"/>
          <w:szCs w:val="32"/>
        </w:rPr>
        <w:t>]</w:t>
      </w:r>
    </w:p>
    <w:p w14:paraId="17C30DEF" w14:textId="2EBEC998" w:rsidR="00340D8A" w:rsidRDefault="00340D8A" w:rsidP="004730FE">
      <w:pPr>
        <w:jc w:val="both"/>
        <w:rPr>
          <w:rFonts w:ascii="Cambria Math" w:hAnsi="Cambria Math"/>
        </w:rPr>
      </w:pPr>
    </w:p>
    <w:p w14:paraId="4248EAF6" w14:textId="2E38CA38" w:rsidR="004730FE" w:rsidRDefault="004730FE" w:rsidP="004730FE">
      <w:pPr>
        <w:rPr>
          <w:rFonts w:ascii="Cambria Math" w:hAnsi="Cambria Math"/>
        </w:rPr>
      </w:pPr>
      <w:r w:rsidRPr="00DD2C24">
        <w:rPr>
          <w:rFonts w:ascii="Cambria Math" w:hAnsi="Cambria Math"/>
        </w:rPr>
        <w:t>Find a dataset suitable for demonstrating simple linear regression. It should contain two numeric</w:t>
      </w:r>
      <w:r w:rsidR="00FA6399">
        <w:rPr>
          <w:rFonts w:ascii="Cambria Math" w:hAnsi="Cambria Math"/>
        </w:rPr>
        <w:t>al</w:t>
      </w:r>
      <w:r w:rsidRPr="00DD2C24">
        <w:rPr>
          <w:rFonts w:ascii="Cambria Math" w:hAnsi="Cambria Math"/>
        </w:rPr>
        <w:t xml:space="preserve"> variables, one that can be </w:t>
      </w:r>
      <w:r>
        <w:rPr>
          <w:rFonts w:ascii="Cambria Math" w:hAnsi="Cambria Math"/>
        </w:rPr>
        <w:t xml:space="preserve">a response </w:t>
      </w:r>
      <w:r w:rsidRPr="00DD2C24">
        <w:rPr>
          <w:rFonts w:ascii="Cambria Math" w:hAnsi="Cambria Math"/>
        </w:rPr>
        <w:t>variable (</w:t>
      </w:r>
      <m:oMath>
        <m:r>
          <w:rPr>
            <w:rFonts w:ascii="Cambria Math" w:hAnsi="Cambria Math"/>
          </w:rPr>
          <m:t>y</m:t>
        </m:r>
      </m:oMath>
      <w:r w:rsidRPr="00DD2C24">
        <w:rPr>
          <w:rFonts w:ascii="Cambria Math" w:hAnsi="Cambria Math"/>
        </w:rPr>
        <w:t>) and one an explanatory variable (</w:t>
      </w:r>
      <m:oMath>
        <m:r>
          <w:rPr>
            <w:rFonts w:ascii="Cambria Math" w:hAnsi="Cambria Math"/>
          </w:rPr>
          <m:t>x</m:t>
        </m:r>
      </m:oMath>
      <w:r w:rsidRPr="00DD2C24">
        <w:rPr>
          <w:rFonts w:ascii="Cambria Math" w:hAnsi="Cambria Math"/>
        </w:rPr>
        <w:t xml:space="preserve">). There should be at least </w:t>
      </w:r>
      <w:r>
        <w:rPr>
          <w:rFonts w:ascii="Cambria Math" w:hAnsi="Cambria Math"/>
        </w:rPr>
        <w:t>50</w:t>
      </w:r>
      <w:r w:rsidRPr="00DD2C24">
        <w:rPr>
          <w:rFonts w:ascii="Cambria Math" w:hAnsi="Cambria Math"/>
        </w:rPr>
        <w:t xml:space="preserve"> observations.</w:t>
      </w:r>
    </w:p>
    <w:p w14:paraId="7BDBB65F" w14:textId="77777777" w:rsidR="004730FE" w:rsidRPr="00DD2C24" w:rsidRDefault="004730FE" w:rsidP="004730FE">
      <w:pPr>
        <w:rPr>
          <w:rFonts w:ascii="Cambria Math" w:hAnsi="Cambria Math"/>
        </w:rPr>
      </w:pPr>
    </w:p>
    <w:p w14:paraId="026AC8B8" w14:textId="41367ACB" w:rsidR="004730FE" w:rsidRPr="00DD2C24" w:rsidRDefault="00D921D2" w:rsidP="0097638F">
      <w:pPr>
        <w:pStyle w:val="ListParagraph"/>
        <w:numPr>
          <w:ilvl w:val="0"/>
          <w:numId w:val="1"/>
        </w:numPr>
        <w:ind w:left="357" w:hanging="357"/>
        <w:contextualSpacing/>
        <w:rPr>
          <w:rFonts w:ascii="Cambria Math" w:hAnsi="Cambria Math"/>
        </w:rPr>
      </w:pPr>
      <w:r w:rsidRPr="00DD2C24">
        <w:rPr>
          <w:rFonts w:ascii="Cambria Math" w:hAnsi="Cambria Math"/>
          <w:b/>
        </w:rPr>
        <w:t>[</w:t>
      </w:r>
      <w:r>
        <w:rPr>
          <w:rFonts w:ascii="Cambria Math" w:hAnsi="Cambria Math"/>
          <w:b/>
        </w:rPr>
        <w:t>3</w:t>
      </w:r>
      <w:r w:rsidRPr="00DD2C24">
        <w:rPr>
          <w:rFonts w:ascii="Cambria Math" w:hAnsi="Cambria Math"/>
          <w:b/>
        </w:rPr>
        <w:t xml:space="preserve"> marks]</w:t>
      </w:r>
      <w:r>
        <w:rPr>
          <w:rFonts w:ascii="Cambria Math" w:hAnsi="Cambria Math"/>
          <w:b/>
        </w:rPr>
        <w:t xml:space="preserve"> </w:t>
      </w:r>
      <w:r w:rsidR="004730FE" w:rsidRPr="00DD2C24">
        <w:rPr>
          <w:rFonts w:ascii="Cambria Math" w:hAnsi="Cambria Math"/>
        </w:rPr>
        <w:t xml:space="preserve">Use a scatter plot to explore the </w:t>
      </w:r>
      <w:r>
        <w:rPr>
          <w:rFonts w:ascii="Cambria Math" w:hAnsi="Cambria Math"/>
        </w:rPr>
        <w:t>direction</w:t>
      </w:r>
      <w:r w:rsidR="0070514F">
        <w:rPr>
          <w:rFonts w:ascii="Cambria Math" w:hAnsi="Cambria Math"/>
        </w:rPr>
        <w:t xml:space="preserve">, </w:t>
      </w:r>
      <w:r w:rsidR="004730FE" w:rsidRPr="00DD2C24">
        <w:rPr>
          <w:rFonts w:ascii="Cambria Math" w:hAnsi="Cambria Math"/>
        </w:rPr>
        <w:t xml:space="preserve">type and strength of the relationship between the two variables you have identified to be </w:t>
      </w:r>
      <m:oMath>
        <m:r>
          <w:rPr>
            <w:rFonts w:ascii="Cambria Math" w:hAnsi="Cambria Math"/>
          </w:rPr>
          <m:t>y</m:t>
        </m:r>
      </m:oMath>
      <w:r w:rsidR="004730FE" w:rsidRPr="00DD2C24">
        <w:rPr>
          <w:rFonts w:ascii="Cambria Math" w:hAnsi="Cambria Math"/>
        </w:rPr>
        <w:t xml:space="preserve"> and </w:t>
      </w:r>
      <m:oMath>
        <m:r>
          <w:rPr>
            <w:rFonts w:ascii="Cambria Math" w:hAnsi="Cambria Math"/>
          </w:rPr>
          <m:t>x</m:t>
        </m:r>
      </m:oMath>
      <w:r w:rsidR="004730FE" w:rsidRPr="00DD2C24">
        <w:rPr>
          <w:rFonts w:ascii="Cambria Math" w:hAnsi="Cambria Math"/>
        </w:rPr>
        <w:t xml:space="preserve"> (include the scatterplot with your answer)</w:t>
      </w:r>
      <w:r w:rsidR="004730FE" w:rsidRPr="00E9135E">
        <w:rPr>
          <w:rFonts w:ascii="Cambria Math" w:hAnsi="Cambria Math"/>
        </w:rPr>
        <w:t>.</w:t>
      </w:r>
    </w:p>
    <w:p w14:paraId="55A2FD27" w14:textId="77777777" w:rsidR="004730FE" w:rsidRPr="00DD2C24" w:rsidRDefault="004730FE" w:rsidP="004730FE">
      <w:pPr>
        <w:pStyle w:val="ListParagraph"/>
        <w:ind w:left="0"/>
        <w:rPr>
          <w:rFonts w:ascii="Cambria Math" w:hAnsi="Cambria Math"/>
        </w:rPr>
      </w:pPr>
    </w:p>
    <w:p w14:paraId="68D6B7DB" w14:textId="1BA875C6" w:rsidR="004730FE" w:rsidRPr="00DD2C24" w:rsidRDefault="00D921D2" w:rsidP="0097638F">
      <w:pPr>
        <w:pStyle w:val="ListParagraph"/>
        <w:numPr>
          <w:ilvl w:val="0"/>
          <w:numId w:val="1"/>
        </w:numPr>
        <w:ind w:left="357" w:hanging="357"/>
        <w:contextualSpacing/>
        <w:rPr>
          <w:rFonts w:ascii="Cambria Math" w:hAnsi="Cambria Math"/>
        </w:rPr>
      </w:pPr>
      <w:r w:rsidRPr="00DD2C24">
        <w:rPr>
          <w:rFonts w:ascii="Cambria Math" w:hAnsi="Cambria Math"/>
          <w:b/>
        </w:rPr>
        <w:t>[</w:t>
      </w:r>
      <w:r>
        <w:rPr>
          <w:rFonts w:ascii="Cambria Math" w:hAnsi="Cambria Math"/>
          <w:b/>
        </w:rPr>
        <w:t>5</w:t>
      </w:r>
      <w:r w:rsidRPr="00DD2C24">
        <w:rPr>
          <w:rFonts w:ascii="Cambria Math" w:hAnsi="Cambria Math"/>
          <w:b/>
        </w:rPr>
        <w:t xml:space="preserve"> marks]</w:t>
      </w:r>
      <w:r>
        <w:rPr>
          <w:rFonts w:ascii="Cambria Math" w:hAnsi="Cambria Math"/>
          <w:b/>
        </w:rPr>
        <w:t xml:space="preserve"> </w:t>
      </w:r>
      <w:r w:rsidR="004730FE" w:rsidRPr="00DD2C24">
        <w:rPr>
          <w:rFonts w:ascii="Cambria Math" w:hAnsi="Cambria Math"/>
        </w:rPr>
        <w:t xml:space="preserve">Obtain and write-down the fitted regression line and comment on whether </w:t>
      </w:r>
      <m:oMath>
        <m:r>
          <w:rPr>
            <w:rFonts w:ascii="Cambria Math" w:hAnsi="Cambria Math"/>
          </w:rPr>
          <m:t>x</m:t>
        </m:r>
      </m:oMath>
      <w:r w:rsidR="004730FE" w:rsidRPr="00DD2C24">
        <w:rPr>
          <w:rFonts w:ascii="Cambria Math" w:hAnsi="Cambria Math"/>
        </w:rPr>
        <w:t xml:space="preserve"> is </w:t>
      </w:r>
      <w:r w:rsidR="009000B6">
        <w:rPr>
          <w:rFonts w:ascii="Cambria Math" w:hAnsi="Cambria Math"/>
        </w:rPr>
        <w:t xml:space="preserve">a </w:t>
      </w:r>
      <w:r w:rsidR="004730FE" w:rsidRPr="00DD2C24">
        <w:rPr>
          <w:rFonts w:ascii="Cambria Math" w:hAnsi="Cambria Math"/>
        </w:rPr>
        <w:t xml:space="preserve">useful predictor using </w:t>
      </w:r>
      <w:r w:rsidR="004730FE">
        <w:rPr>
          <w:rFonts w:ascii="Cambria Math" w:hAnsi="Cambria Math"/>
        </w:rPr>
        <w:t>a</w:t>
      </w:r>
      <w:r w:rsidR="004730FE" w:rsidRPr="00DD2C24">
        <w:rPr>
          <w:rFonts w:ascii="Cambria Math" w:hAnsi="Cambria Math"/>
        </w:rPr>
        <w:t xml:space="preserve"> T-test. Make sure you clearly state the hypotheses, </w:t>
      </w:r>
      <w:r w:rsidR="009000B6">
        <w:rPr>
          <w:rFonts w:ascii="Cambria Math" w:hAnsi="Cambria Math"/>
        </w:rPr>
        <w:t>test statistic</w:t>
      </w:r>
      <w:r w:rsidR="0070514F">
        <w:rPr>
          <w:rFonts w:ascii="Cambria Math" w:hAnsi="Cambria Math"/>
        </w:rPr>
        <w:t xml:space="preserve">, </w:t>
      </w:r>
      <w:r w:rsidR="004730FE" w:rsidRPr="00DD2C24">
        <w:rPr>
          <w:rFonts w:ascii="Cambria Math" w:hAnsi="Cambria Math"/>
        </w:rPr>
        <w:t xml:space="preserve">test result and your conclusion </w:t>
      </w:r>
      <w:r w:rsidR="009000B6">
        <w:rPr>
          <w:rFonts w:ascii="Cambria Math" w:hAnsi="Cambria Math"/>
        </w:rPr>
        <w:t>in plain English</w:t>
      </w:r>
      <w:r w:rsidR="004730FE" w:rsidRPr="00E9135E">
        <w:rPr>
          <w:rFonts w:ascii="Cambria Math" w:hAnsi="Cambria Math"/>
        </w:rPr>
        <w:t>.</w:t>
      </w:r>
    </w:p>
    <w:p w14:paraId="1058329D" w14:textId="77777777" w:rsidR="004730FE" w:rsidRPr="00DD2C24" w:rsidRDefault="004730FE" w:rsidP="004730FE">
      <w:pPr>
        <w:pStyle w:val="ListParagraph"/>
        <w:ind w:left="0"/>
        <w:rPr>
          <w:rFonts w:ascii="Cambria Math" w:hAnsi="Cambria Math"/>
        </w:rPr>
      </w:pPr>
    </w:p>
    <w:p w14:paraId="229A73A6" w14:textId="7611C133" w:rsidR="004730FE" w:rsidRPr="00DD2C24" w:rsidRDefault="004A7175" w:rsidP="0097638F">
      <w:pPr>
        <w:pStyle w:val="ListParagraph"/>
        <w:numPr>
          <w:ilvl w:val="0"/>
          <w:numId w:val="1"/>
        </w:numPr>
        <w:ind w:left="357" w:hanging="357"/>
        <w:contextualSpacing/>
        <w:rPr>
          <w:rFonts w:ascii="Cambria Math" w:hAnsi="Cambria Math"/>
        </w:rPr>
      </w:pPr>
      <w:r w:rsidRPr="00DD2C24">
        <w:rPr>
          <w:rFonts w:ascii="Cambria Math" w:hAnsi="Cambria Math"/>
          <w:b/>
        </w:rPr>
        <w:t>[</w:t>
      </w:r>
      <w:r>
        <w:rPr>
          <w:rFonts w:ascii="Cambria Math" w:hAnsi="Cambria Math"/>
          <w:b/>
        </w:rPr>
        <w:t>2</w:t>
      </w:r>
      <w:r w:rsidRPr="00DD2C24">
        <w:rPr>
          <w:rFonts w:ascii="Cambria Math" w:hAnsi="Cambria Math"/>
          <w:b/>
        </w:rPr>
        <w:t xml:space="preserve"> marks]</w:t>
      </w:r>
      <w:r>
        <w:rPr>
          <w:rFonts w:ascii="Cambria Math" w:hAnsi="Cambria Math"/>
          <w:b/>
        </w:rPr>
        <w:t xml:space="preserve"> </w:t>
      </w:r>
      <w:r w:rsidR="004730FE" w:rsidRPr="00DD2C24">
        <w:rPr>
          <w:rFonts w:ascii="Cambria Math" w:hAnsi="Cambria Math"/>
        </w:rPr>
        <w:t>Interpret</w:t>
      </w:r>
      <w:r w:rsidR="00E91F64">
        <w:rPr>
          <w:rFonts w:ascii="Cambria Math" w:hAnsi="Cambria Math"/>
        </w:rPr>
        <w:t xml:space="preserve"> </w:t>
      </w:r>
      <w:r w:rsidR="004730FE" w:rsidRPr="00DD2C24">
        <w:rPr>
          <w:rFonts w:ascii="Cambria Math" w:hAnsi="Cambria Math"/>
        </w:rPr>
        <w:t>the</w:t>
      </w:r>
      <w:r>
        <w:rPr>
          <w:rFonts w:ascii="Cambria Math" w:hAnsi="Cambria Math"/>
        </w:rPr>
        <w:t xml:space="preserve"> estimated</w:t>
      </w:r>
      <w:r w:rsidR="004730FE" w:rsidRPr="00DD2C24">
        <w:rPr>
          <w:rFonts w:ascii="Cambria Math" w:hAnsi="Cambria Math"/>
        </w:rPr>
        <w:t xml:space="preserve"> values of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004730FE">
        <w:rPr>
          <w:rFonts w:ascii="Cambria Math" w:eastAsiaTheme="minorEastAsia" w:hAnsi="Cambria Math"/>
        </w:rPr>
        <w:t xml:space="preserve"> </w:t>
      </w:r>
      <w:r w:rsidR="004730FE" w:rsidRPr="00DD2C24">
        <w:rPr>
          <w:rFonts w:ascii="Cambria Math" w:hAnsi="Cambria Math"/>
        </w:rPr>
        <w:t xml:space="preserve">(the intercept) and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4730FE">
        <w:rPr>
          <w:rFonts w:ascii="Cambria Math" w:hAnsi="Cambria Math"/>
        </w:rPr>
        <w:t xml:space="preserve"> </w:t>
      </w:r>
      <w:r w:rsidR="004730FE" w:rsidRPr="00DD2C24">
        <w:rPr>
          <w:rFonts w:ascii="Cambria Math" w:hAnsi="Cambria Math"/>
        </w:rPr>
        <w:t>(the slope) of the regression line</w:t>
      </w:r>
      <w:r w:rsidR="004730FE">
        <w:rPr>
          <w:rFonts w:ascii="Cambria Math" w:hAnsi="Cambria Math"/>
        </w:rPr>
        <w:t xml:space="preserve"> in the context of the dataset</w:t>
      </w:r>
      <w:r w:rsidR="004730FE" w:rsidRPr="00E9135E">
        <w:rPr>
          <w:rFonts w:ascii="Cambria Math" w:hAnsi="Cambria Math"/>
        </w:rPr>
        <w:t>.</w:t>
      </w:r>
    </w:p>
    <w:p w14:paraId="1A536D24" w14:textId="77777777" w:rsidR="004730FE" w:rsidRPr="00DD2C24" w:rsidRDefault="004730FE" w:rsidP="004730FE">
      <w:pPr>
        <w:pStyle w:val="ListParagraph"/>
        <w:ind w:left="0"/>
        <w:rPr>
          <w:rFonts w:ascii="Cambria Math" w:hAnsi="Cambria Math"/>
        </w:rPr>
      </w:pPr>
    </w:p>
    <w:p w14:paraId="0D8EBCA6" w14:textId="6C4CDDFF" w:rsidR="004730FE" w:rsidRPr="00DD2C24" w:rsidRDefault="004A7175" w:rsidP="0097638F">
      <w:pPr>
        <w:pStyle w:val="ListParagraph"/>
        <w:numPr>
          <w:ilvl w:val="0"/>
          <w:numId w:val="1"/>
        </w:numPr>
        <w:ind w:left="357" w:hanging="357"/>
        <w:contextualSpacing/>
        <w:rPr>
          <w:rFonts w:ascii="Cambria Math" w:hAnsi="Cambria Math"/>
        </w:rPr>
      </w:pPr>
      <w:r w:rsidRPr="00DD2C24">
        <w:rPr>
          <w:rFonts w:ascii="Cambria Math" w:hAnsi="Cambria Math"/>
          <w:b/>
        </w:rPr>
        <w:t>[2 marks]</w:t>
      </w:r>
      <w:r>
        <w:rPr>
          <w:rFonts w:ascii="Cambria Math" w:hAnsi="Cambria Math"/>
          <w:b/>
        </w:rPr>
        <w:t xml:space="preserve"> </w:t>
      </w:r>
      <w:r w:rsidR="004730FE" w:rsidRPr="00DD2C24">
        <w:rPr>
          <w:rFonts w:ascii="Cambria Math" w:hAnsi="Cambria Math"/>
        </w:rPr>
        <w:t xml:space="preserve">Find the value of the coefficient of determination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4730FE">
        <w:rPr>
          <w:rFonts w:ascii="Cambria Math" w:hAnsi="Cambria Math"/>
          <w:i/>
        </w:rPr>
        <w:t xml:space="preserve"> </w:t>
      </w:r>
      <w:r w:rsidR="004730FE" w:rsidRPr="00DD2C24">
        <w:rPr>
          <w:rFonts w:ascii="Cambria Math" w:hAnsi="Cambria Math"/>
        </w:rPr>
        <w:t>and interpret its value</w:t>
      </w:r>
      <w:r w:rsidR="004730FE" w:rsidRPr="00E9135E">
        <w:rPr>
          <w:rFonts w:ascii="Cambria Math" w:hAnsi="Cambria Math"/>
        </w:rPr>
        <w:t>.</w:t>
      </w:r>
    </w:p>
    <w:p w14:paraId="37E7D31E" w14:textId="77777777" w:rsidR="004730FE" w:rsidRPr="00DD2C24" w:rsidRDefault="004730FE" w:rsidP="004730FE">
      <w:pPr>
        <w:pStyle w:val="ListParagraph"/>
        <w:ind w:left="0"/>
        <w:rPr>
          <w:rFonts w:ascii="Cambria Math" w:hAnsi="Cambria Math"/>
        </w:rPr>
      </w:pPr>
    </w:p>
    <w:p w14:paraId="539B032F" w14:textId="60B4D12B" w:rsidR="004730FE" w:rsidRPr="00DD2C24" w:rsidRDefault="002606E5" w:rsidP="0097638F">
      <w:pPr>
        <w:pStyle w:val="ListParagraph"/>
        <w:numPr>
          <w:ilvl w:val="0"/>
          <w:numId w:val="1"/>
        </w:numPr>
        <w:ind w:left="357" w:hanging="357"/>
        <w:contextualSpacing/>
        <w:rPr>
          <w:rFonts w:ascii="Cambria Math" w:hAnsi="Cambria Math"/>
        </w:rPr>
      </w:pPr>
      <w:r w:rsidRPr="00DD2C24">
        <w:rPr>
          <w:rFonts w:ascii="Cambria Math" w:hAnsi="Cambria Math"/>
          <w:b/>
        </w:rPr>
        <w:t>[2 marks]</w:t>
      </w:r>
      <w:r>
        <w:rPr>
          <w:rFonts w:ascii="Cambria Math" w:hAnsi="Cambria Math"/>
          <w:b/>
        </w:rPr>
        <w:t xml:space="preserve"> </w:t>
      </w:r>
      <w:r w:rsidR="004730FE" w:rsidRPr="00DD2C24">
        <w:rPr>
          <w:rFonts w:ascii="Cambria Math" w:hAnsi="Cambria Math"/>
        </w:rPr>
        <w:t xml:space="preserve">Choose a new value for </w:t>
      </w:r>
      <m:oMath>
        <m:r>
          <w:rPr>
            <w:rFonts w:ascii="Cambria Math" w:hAnsi="Cambria Math"/>
          </w:rPr>
          <m:t>x</m:t>
        </m:r>
      </m:oMath>
      <w:r w:rsidR="002619EA">
        <w:rPr>
          <w:rFonts w:ascii="Cambria Math" w:hAnsi="Cambria Math"/>
        </w:rPr>
        <w:t xml:space="preserve"> </w:t>
      </w:r>
      <w:r w:rsidR="004730FE" w:rsidRPr="00DD2C24">
        <w:rPr>
          <w:rFonts w:ascii="Cambria Math" w:hAnsi="Cambria Math"/>
        </w:rPr>
        <w:t>that is not in your current data. Find the 9</w:t>
      </w:r>
      <w:r w:rsidR="00B30397">
        <w:rPr>
          <w:rFonts w:ascii="Cambria Math" w:hAnsi="Cambria Math"/>
        </w:rPr>
        <w:t>5</w:t>
      </w:r>
      <w:r w:rsidR="004730FE" w:rsidRPr="00DD2C24">
        <w:rPr>
          <w:rFonts w:ascii="Cambria Math" w:hAnsi="Cambria Math"/>
        </w:rPr>
        <w:t xml:space="preserve">% confidence interval for the </w:t>
      </w:r>
      <w:r w:rsidR="004730FE">
        <w:rPr>
          <w:rFonts w:ascii="Cambria Math" w:hAnsi="Cambria Math"/>
        </w:rPr>
        <w:t xml:space="preserve">predicted </w:t>
      </w:r>
      <w:r w:rsidR="004730FE" w:rsidRPr="00DD2C24">
        <w:rPr>
          <w:rFonts w:ascii="Cambria Math" w:hAnsi="Cambria Math"/>
        </w:rPr>
        <w:t xml:space="preserve">mean </w:t>
      </w:r>
      <w:r w:rsidR="004730FE">
        <w:rPr>
          <w:rFonts w:ascii="Cambria Math" w:hAnsi="Cambria Math"/>
        </w:rPr>
        <w:t xml:space="preserve">value of </w:t>
      </w:r>
      <m:oMath>
        <m:r>
          <w:rPr>
            <w:rFonts w:ascii="Cambria Math" w:hAnsi="Cambria Math"/>
          </w:rPr>
          <m:t>y</m:t>
        </m:r>
      </m:oMath>
      <w:r w:rsidR="004730FE" w:rsidRPr="00DD2C24">
        <w:rPr>
          <w:rFonts w:ascii="Cambria Math" w:hAnsi="Cambria Math"/>
        </w:rPr>
        <w:t xml:space="preserve"> at your chosen value of </w:t>
      </w:r>
      <m:oMath>
        <m:r>
          <w:rPr>
            <w:rFonts w:ascii="Cambria Math" w:hAnsi="Cambria Math"/>
          </w:rPr>
          <m:t>x</m:t>
        </m:r>
      </m:oMath>
      <w:r w:rsidR="004730FE" w:rsidRPr="009B7DB3">
        <w:rPr>
          <w:rFonts w:ascii="Cambria Math" w:hAnsi="Cambria Math"/>
        </w:rPr>
        <w:t>.</w:t>
      </w:r>
    </w:p>
    <w:p w14:paraId="7CD60161" w14:textId="77777777" w:rsidR="004730FE" w:rsidRPr="00DD2C24" w:rsidRDefault="004730FE" w:rsidP="004730FE">
      <w:pPr>
        <w:pStyle w:val="ListParagraph"/>
        <w:ind w:left="0"/>
        <w:rPr>
          <w:rFonts w:ascii="Cambria Math" w:hAnsi="Cambria Math"/>
        </w:rPr>
      </w:pPr>
    </w:p>
    <w:p w14:paraId="38FFE83D" w14:textId="2F06D5E3" w:rsidR="004730FE" w:rsidRPr="00DD2C24" w:rsidRDefault="002606E5" w:rsidP="0097638F">
      <w:pPr>
        <w:pStyle w:val="ListParagraph"/>
        <w:numPr>
          <w:ilvl w:val="0"/>
          <w:numId w:val="1"/>
        </w:numPr>
        <w:ind w:left="357" w:hanging="357"/>
        <w:contextualSpacing/>
        <w:rPr>
          <w:rFonts w:ascii="Cambria Math" w:hAnsi="Cambria Math"/>
        </w:rPr>
      </w:pPr>
      <w:r w:rsidRPr="005E1DA0">
        <w:rPr>
          <w:rFonts w:asciiTheme="majorHAnsi" w:hAnsiTheme="majorHAnsi"/>
          <w:b/>
        </w:rPr>
        <w:t>[</w:t>
      </w:r>
      <w:r>
        <w:rPr>
          <w:rFonts w:asciiTheme="majorHAnsi" w:hAnsiTheme="majorHAnsi"/>
          <w:b/>
        </w:rPr>
        <w:t>3 marks</w:t>
      </w:r>
      <w:r w:rsidRPr="005E1DA0">
        <w:rPr>
          <w:rFonts w:asciiTheme="majorHAnsi" w:hAnsiTheme="majorHAnsi"/>
          <w:b/>
        </w:rPr>
        <w:t>]</w:t>
      </w:r>
      <w:r>
        <w:rPr>
          <w:rFonts w:asciiTheme="majorHAnsi" w:hAnsiTheme="majorHAnsi"/>
          <w:b/>
        </w:rPr>
        <w:t xml:space="preserve"> </w:t>
      </w:r>
      <w:r w:rsidR="00C2689A">
        <w:rPr>
          <w:rFonts w:asciiTheme="majorHAnsi" w:hAnsiTheme="majorHAnsi"/>
        </w:rPr>
        <w:t>Using appropriate plots, perform a visual analysis of the standardised residuals</w:t>
      </w:r>
      <w:r w:rsidR="000B7A61">
        <w:rPr>
          <w:rFonts w:asciiTheme="majorHAnsi" w:hAnsiTheme="majorHAnsi"/>
        </w:rPr>
        <w:t>.</w:t>
      </w:r>
      <w:r w:rsidR="00C2689A">
        <w:rPr>
          <w:rFonts w:asciiTheme="majorHAnsi" w:hAnsiTheme="majorHAnsi"/>
        </w:rPr>
        <w:t xml:space="preserve"> </w:t>
      </w:r>
      <w:r w:rsidR="00C7560F">
        <w:rPr>
          <w:rFonts w:asciiTheme="majorHAnsi" w:hAnsiTheme="majorHAnsi"/>
        </w:rPr>
        <w:t>Assess</w:t>
      </w:r>
      <w:r w:rsidR="00C2689A">
        <w:rPr>
          <w:rFonts w:asciiTheme="majorHAnsi" w:hAnsiTheme="majorHAnsi"/>
        </w:rPr>
        <w:t xml:space="preserve"> the assumptions made about the error terms in the mode</w:t>
      </w:r>
      <w:r>
        <w:rPr>
          <w:rFonts w:asciiTheme="majorHAnsi" w:hAnsiTheme="majorHAnsi"/>
        </w:rPr>
        <w:t>l</w:t>
      </w:r>
      <w:r w:rsidR="00C2689A">
        <w:rPr>
          <w:rFonts w:asciiTheme="majorHAnsi" w:hAnsiTheme="majorHAnsi"/>
        </w:rPr>
        <w:t>.</w:t>
      </w:r>
    </w:p>
    <w:p w14:paraId="4C7D4BB1" w14:textId="77777777" w:rsidR="004730FE" w:rsidRPr="00DD2C24" w:rsidRDefault="004730FE" w:rsidP="004730FE">
      <w:pPr>
        <w:pStyle w:val="ListParagraph"/>
        <w:ind w:left="0"/>
        <w:rPr>
          <w:rFonts w:ascii="Cambria Math" w:hAnsi="Cambria Math"/>
        </w:rPr>
      </w:pPr>
    </w:p>
    <w:p w14:paraId="7DCDB5D7" w14:textId="0D8B3E4E" w:rsidR="004730FE" w:rsidRPr="00DD2C24" w:rsidRDefault="002606E5" w:rsidP="0097638F">
      <w:pPr>
        <w:pStyle w:val="ListParagraph"/>
        <w:numPr>
          <w:ilvl w:val="0"/>
          <w:numId w:val="1"/>
        </w:numPr>
        <w:ind w:left="357" w:hanging="357"/>
        <w:contextualSpacing/>
        <w:rPr>
          <w:rFonts w:ascii="Cambria Math" w:hAnsi="Cambria Math"/>
        </w:rPr>
      </w:pPr>
      <w:r w:rsidRPr="00DD2C24">
        <w:rPr>
          <w:rFonts w:ascii="Cambria Math" w:hAnsi="Cambria Math"/>
          <w:b/>
        </w:rPr>
        <w:t>[</w:t>
      </w:r>
      <w:r>
        <w:rPr>
          <w:rFonts w:ascii="Cambria Math" w:hAnsi="Cambria Math"/>
          <w:b/>
        </w:rPr>
        <w:t>3</w:t>
      </w:r>
      <w:r w:rsidRPr="00DD2C24">
        <w:rPr>
          <w:rFonts w:ascii="Cambria Math" w:hAnsi="Cambria Math"/>
          <w:b/>
        </w:rPr>
        <w:t xml:space="preserve"> marks]</w:t>
      </w:r>
      <w:r>
        <w:rPr>
          <w:rFonts w:ascii="Cambria Math" w:hAnsi="Cambria Math"/>
          <w:b/>
        </w:rPr>
        <w:t xml:space="preserve"> </w:t>
      </w:r>
      <w:r w:rsidR="004730FE" w:rsidRPr="00DD2C24">
        <w:rPr>
          <w:rFonts w:ascii="Cambria Math" w:hAnsi="Cambria Math"/>
        </w:rPr>
        <w:t xml:space="preserve">Use Cook’s </w:t>
      </w:r>
      <w:r w:rsidR="004730FE">
        <w:rPr>
          <w:rFonts w:ascii="Cambria Math" w:hAnsi="Cambria Math"/>
        </w:rPr>
        <w:t>D</w:t>
      </w:r>
      <w:r w:rsidR="004730FE" w:rsidRPr="00DD2C24">
        <w:rPr>
          <w:rFonts w:ascii="Cambria Math" w:hAnsi="Cambria Math"/>
        </w:rPr>
        <w:t xml:space="preserve"> to identify the most influential observation in your data. State the observation </w:t>
      </w:r>
      <w:r w:rsidR="004730FE">
        <w:rPr>
          <w:rFonts w:ascii="Cambria Math" w:hAnsi="Cambria Math"/>
        </w:rPr>
        <w:t xml:space="preserve">number </w:t>
      </w:r>
      <w:r w:rsidR="004730FE" w:rsidRPr="00DD2C24">
        <w:rPr>
          <w:rFonts w:ascii="Cambria Math" w:hAnsi="Cambria Math"/>
        </w:rPr>
        <w:t>and remove it from the regression. Discuss any impact this has in terms o</w:t>
      </w:r>
      <w:r w:rsidR="004730FE">
        <w:rPr>
          <w:rFonts w:ascii="Cambria Math" w:hAnsi="Cambria Math"/>
        </w:rPr>
        <w:t>f regression coefficients and</w:t>
      </w:r>
      <w:r w:rsidR="004730FE" w:rsidRPr="00DD2C24">
        <w:rPr>
          <w:rFonts w:ascii="Cambria Math" w:hAnsi="Cambria Math"/>
        </w:rPr>
        <w:t xml:space="preserve">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4730FE" w:rsidRPr="009B7DB3">
        <w:rPr>
          <w:rFonts w:ascii="Cambria Math" w:hAnsi="Cambria Math"/>
        </w:rPr>
        <w:t>.</w:t>
      </w:r>
    </w:p>
    <w:p w14:paraId="68488CA8" w14:textId="2C1C3FEF" w:rsidR="004730FE" w:rsidRDefault="004730FE" w:rsidP="004730FE">
      <w:pPr>
        <w:jc w:val="both"/>
        <w:rPr>
          <w:rFonts w:ascii="Cambria Math" w:hAnsi="Cambria Math"/>
        </w:rPr>
      </w:pPr>
    </w:p>
    <w:p w14:paraId="52CD917C" w14:textId="33531DD6" w:rsidR="00885C70" w:rsidRDefault="00885C70">
      <w:pPr>
        <w:rPr>
          <w:rFonts w:ascii="Cambria Math" w:hAnsi="Cambria Math"/>
        </w:rPr>
      </w:pPr>
      <w:r>
        <w:rPr>
          <w:rFonts w:ascii="Cambria Math" w:hAnsi="Cambria Math"/>
        </w:rPr>
        <w:br w:type="page"/>
      </w:r>
    </w:p>
    <w:p w14:paraId="6E2FCA42" w14:textId="19BE707F" w:rsidR="00885C70" w:rsidRPr="0091474E" w:rsidRDefault="00885C70" w:rsidP="00885C70">
      <w:pPr>
        <w:jc w:val="both"/>
        <w:rPr>
          <w:rFonts w:ascii="Cambria Math" w:hAnsi="Cambria Math"/>
          <w:b/>
          <w:color w:val="000000" w:themeColor="text1"/>
          <w:sz w:val="32"/>
          <w:szCs w:val="32"/>
        </w:rPr>
      </w:pPr>
      <w:r w:rsidRPr="0091474E">
        <w:rPr>
          <w:rFonts w:ascii="Cambria Math" w:hAnsi="Cambria Math"/>
          <w:b/>
          <w:sz w:val="32"/>
          <w:szCs w:val="32"/>
        </w:rPr>
        <w:lastRenderedPageBreak/>
        <w:t xml:space="preserve">QUESTION </w:t>
      </w:r>
      <w:r>
        <w:rPr>
          <w:rFonts w:ascii="Cambria Math" w:hAnsi="Cambria Math"/>
          <w:b/>
          <w:sz w:val="32"/>
          <w:szCs w:val="32"/>
        </w:rPr>
        <w:t>2</w:t>
      </w:r>
      <w:r w:rsidR="00E91F64">
        <w:rPr>
          <w:rFonts w:ascii="Cambria Math" w:hAnsi="Cambria Math"/>
          <w:b/>
          <w:sz w:val="32"/>
          <w:szCs w:val="32"/>
        </w:rPr>
        <w:t>. Multiple linear regression</w:t>
      </w:r>
      <w:r w:rsidRPr="0091474E">
        <w:rPr>
          <w:rFonts w:ascii="Cambria Math" w:hAnsi="Cambria Math"/>
          <w:b/>
          <w:sz w:val="32"/>
          <w:szCs w:val="32"/>
        </w:rPr>
        <w:t xml:space="preserve"> </w:t>
      </w:r>
      <w:r w:rsidRPr="0091474E">
        <w:rPr>
          <w:rFonts w:ascii="Cambria Math" w:hAnsi="Cambria Math"/>
          <w:b/>
          <w:color w:val="000000" w:themeColor="text1"/>
          <w:sz w:val="32"/>
          <w:szCs w:val="32"/>
        </w:rPr>
        <w:t>[20 marks]</w:t>
      </w:r>
    </w:p>
    <w:p w14:paraId="3A6F444E" w14:textId="77777777" w:rsidR="00885C70" w:rsidRDefault="00885C70" w:rsidP="00885C70">
      <w:pPr>
        <w:jc w:val="both"/>
        <w:rPr>
          <w:rFonts w:ascii="Cambria Math" w:hAnsi="Cambria Math"/>
        </w:rPr>
      </w:pPr>
    </w:p>
    <w:p w14:paraId="6D905F9B" w14:textId="3B0AF564" w:rsidR="00C1235E" w:rsidRDefault="00DE007A" w:rsidP="00C1235E">
      <w:pPr>
        <w:jc w:val="both"/>
        <w:rPr>
          <w:rFonts w:ascii="Cambria Math" w:hAnsi="Cambria Math"/>
          <w:b/>
        </w:rPr>
      </w:pPr>
      <w:r>
        <w:rPr>
          <w:rFonts w:ascii="Cambria Math" w:hAnsi="Cambria Math"/>
        </w:rPr>
        <w:t>In this question we model fuel consumption</w:t>
      </w:r>
      <w:r w:rsidR="00C1235E">
        <w:rPr>
          <w:rFonts w:ascii="Cambria Math" w:hAnsi="Cambria Math"/>
        </w:rPr>
        <w:t>.</w:t>
      </w:r>
      <w:r>
        <w:rPr>
          <w:rFonts w:ascii="Cambria Math" w:hAnsi="Cambria Math"/>
        </w:rPr>
        <w:t xml:space="preserve"> The data are observations from the forty-eight contiguous US states taken in 1980.</w:t>
      </w:r>
      <w:r w:rsidR="00EF5C66">
        <w:rPr>
          <w:rFonts w:ascii="Cambria Math" w:hAnsi="Cambria Math"/>
        </w:rPr>
        <w:t xml:space="preserve"> The variables we consider are summarised in the table below.</w:t>
      </w:r>
    </w:p>
    <w:p w14:paraId="56B0BABD" w14:textId="77777777" w:rsidR="00C1235E" w:rsidRDefault="00C1235E" w:rsidP="00C1235E">
      <w:pPr>
        <w:jc w:val="both"/>
        <w:rPr>
          <w:rFonts w:ascii="Cambria Math" w:hAnsi="Cambria Math"/>
          <w:b/>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08"/>
        <w:gridCol w:w="2728"/>
        <w:gridCol w:w="3969"/>
      </w:tblGrid>
      <w:tr w:rsidR="00C1235E" w:rsidRPr="00AA5DC4" w14:paraId="4E183B66" w14:textId="77777777" w:rsidTr="00FF2C14">
        <w:trPr>
          <w:jc w:val="center"/>
        </w:trPr>
        <w:tc>
          <w:tcPr>
            <w:tcW w:w="1808" w:type="dxa"/>
            <w:tcBorders>
              <w:bottom w:val="single" w:sz="4" w:space="0" w:color="auto"/>
            </w:tcBorders>
          </w:tcPr>
          <w:p w14:paraId="54F8C132" w14:textId="77777777" w:rsidR="00C1235E" w:rsidRPr="00AA5DC4" w:rsidRDefault="00C1235E" w:rsidP="00BF50CD">
            <w:pPr>
              <w:rPr>
                <w:rFonts w:ascii="Cambria" w:hAnsi="Cambria"/>
                <w:b/>
              </w:rPr>
            </w:pPr>
            <w:r w:rsidRPr="00AA5DC4">
              <w:rPr>
                <w:rFonts w:ascii="Cambria" w:hAnsi="Cambria"/>
                <w:b/>
              </w:rPr>
              <w:t>Name</w:t>
            </w:r>
          </w:p>
        </w:tc>
        <w:tc>
          <w:tcPr>
            <w:tcW w:w="2728" w:type="dxa"/>
            <w:tcBorders>
              <w:bottom w:val="single" w:sz="4" w:space="0" w:color="auto"/>
            </w:tcBorders>
          </w:tcPr>
          <w:p w14:paraId="66188184" w14:textId="77777777" w:rsidR="00C1235E" w:rsidRPr="00AA5DC4" w:rsidRDefault="00C1235E" w:rsidP="00BF50CD">
            <w:pPr>
              <w:rPr>
                <w:rFonts w:ascii="Cambria" w:hAnsi="Cambria"/>
                <w:b/>
              </w:rPr>
            </w:pPr>
            <w:r>
              <w:rPr>
                <w:rFonts w:ascii="Cambria" w:hAnsi="Cambria"/>
                <w:b/>
              </w:rPr>
              <w:t>Type</w:t>
            </w:r>
          </w:p>
        </w:tc>
        <w:tc>
          <w:tcPr>
            <w:tcW w:w="3969" w:type="dxa"/>
            <w:tcBorders>
              <w:bottom w:val="single" w:sz="4" w:space="0" w:color="auto"/>
            </w:tcBorders>
          </w:tcPr>
          <w:p w14:paraId="552D8370" w14:textId="77777777" w:rsidR="00C1235E" w:rsidRPr="00AA5DC4" w:rsidRDefault="00C1235E" w:rsidP="00BF50CD">
            <w:pPr>
              <w:rPr>
                <w:rFonts w:ascii="Cambria" w:hAnsi="Cambria"/>
                <w:b/>
              </w:rPr>
            </w:pPr>
            <w:r w:rsidRPr="00AA5DC4">
              <w:rPr>
                <w:rFonts w:ascii="Cambria" w:hAnsi="Cambria"/>
                <w:b/>
              </w:rPr>
              <w:t>Description</w:t>
            </w:r>
          </w:p>
        </w:tc>
      </w:tr>
      <w:tr w:rsidR="00C1235E" w14:paraId="63559F23" w14:textId="77777777" w:rsidTr="00FF2C14">
        <w:trPr>
          <w:trHeight w:val="319"/>
          <w:jc w:val="center"/>
        </w:trPr>
        <w:tc>
          <w:tcPr>
            <w:tcW w:w="1808" w:type="dxa"/>
            <w:tcBorders>
              <w:top w:val="single" w:sz="4" w:space="0" w:color="auto"/>
              <w:bottom w:val="nil"/>
            </w:tcBorders>
          </w:tcPr>
          <w:p w14:paraId="12AB9E7C" w14:textId="2F546CA5" w:rsidR="00C1235E" w:rsidRPr="00AA5DC4" w:rsidRDefault="00DE007A" w:rsidP="00BF50CD">
            <w:pPr>
              <w:jc w:val="both"/>
              <w:rPr>
                <w:rFonts w:ascii="Cambria" w:hAnsi="Cambria"/>
              </w:rPr>
            </w:pPr>
            <m:oMathPara>
              <m:oMathParaPr>
                <m:jc m:val="left"/>
              </m:oMathParaPr>
              <m:oMath>
                <m:r>
                  <w:rPr>
                    <w:rFonts w:ascii="Cambria Math" w:hAnsi="Cambria Math"/>
                  </w:rPr>
                  <m:t>consumption</m:t>
                </m:r>
              </m:oMath>
            </m:oMathPara>
          </w:p>
        </w:tc>
        <w:tc>
          <w:tcPr>
            <w:tcW w:w="2728" w:type="dxa"/>
            <w:tcBorders>
              <w:top w:val="single" w:sz="4" w:space="0" w:color="auto"/>
              <w:bottom w:val="nil"/>
            </w:tcBorders>
          </w:tcPr>
          <w:p w14:paraId="5CEBBA23" w14:textId="552105EB" w:rsidR="00C1235E" w:rsidRDefault="002619EA" w:rsidP="00BF50CD">
            <w:pPr>
              <w:rPr>
                <w:rFonts w:ascii="Cambria" w:hAnsi="Cambria"/>
              </w:rPr>
            </w:pPr>
            <w:r>
              <w:rPr>
                <w:rFonts w:ascii="Cambria" w:hAnsi="Cambria"/>
              </w:rPr>
              <w:t>r</w:t>
            </w:r>
            <w:r w:rsidR="00C1235E">
              <w:rPr>
                <w:rFonts w:ascii="Cambria" w:hAnsi="Cambria"/>
              </w:rPr>
              <w:t>esponse</w:t>
            </w:r>
          </w:p>
        </w:tc>
        <w:tc>
          <w:tcPr>
            <w:tcW w:w="3969" w:type="dxa"/>
            <w:tcBorders>
              <w:top w:val="single" w:sz="4" w:space="0" w:color="auto"/>
              <w:bottom w:val="nil"/>
            </w:tcBorders>
          </w:tcPr>
          <w:p w14:paraId="5A50A84E" w14:textId="7D682E74" w:rsidR="00C1235E" w:rsidRDefault="00DE007A" w:rsidP="00BF50CD">
            <w:pPr>
              <w:rPr>
                <w:rFonts w:ascii="Cambria" w:hAnsi="Cambria"/>
              </w:rPr>
            </w:pPr>
            <w:r w:rsidRPr="00DE007A">
              <w:rPr>
                <w:rFonts w:ascii="Cambria" w:hAnsi="Cambria"/>
              </w:rPr>
              <w:t>state fuel consumption</w:t>
            </w:r>
          </w:p>
        </w:tc>
      </w:tr>
      <w:tr w:rsidR="00C1235E" w14:paraId="35D24B59" w14:textId="77777777" w:rsidTr="00FF2C14">
        <w:trPr>
          <w:trHeight w:val="319"/>
          <w:jc w:val="center"/>
        </w:trPr>
        <w:tc>
          <w:tcPr>
            <w:tcW w:w="1808" w:type="dxa"/>
            <w:tcBorders>
              <w:top w:val="nil"/>
              <w:bottom w:val="nil"/>
            </w:tcBorders>
          </w:tcPr>
          <w:p w14:paraId="66C6E3A5" w14:textId="49455572" w:rsidR="00C1235E" w:rsidRPr="00EF1DEA" w:rsidRDefault="00DE007A" w:rsidP="00BF50CD">
            <w:pPr>
              <w:jc w:val="both"/>
              <w:rPr>
                <w:rFonts w:ascii="Cambria" w:eastAsia="Times New Roman" w:hAnsi="Cambria"/>
              </w:rPr>
            </w:pPr>
            <m:oMathPara>
              <m:oMathParaPr>
                <m:jc m:val="left"/>
              </m:oMathParaPr>
              <m:oMath>
                <m:r>
                  <w:rPr>
                    <w:rFonts w:ascii="Cambria Math" w:hAnsi="Cambria Math"/>
                  </w:rPr>
                  <m:t>miles</m:t>
                </m:r>
              </m:oMath>
            </m:oMathPara>
          </w:p>
        </w:tc>
        <w:tc>
          <w:tcPr>
            <w:tcW w:w="2728" w:type="dxa"/>
            <w:tcBorders>
              <w:top w:val="nil"/>
              <w:bottom w:val="nil"/>
            </w:tcBorders>
          </w:tcPr>
          <w:p w14:paraId="77181A4A" w14:textId="079F9E88" w:rsidR="00C1235E" w:rsidRDefault="00FF2C14" w:rsidP="00BF50CD">
            <w:pPr>
              <w:rPr>
                <w:rFonts w:ascii="Cambria" w:hAnsi="Cambria"/>
              </w:rPr>
            </w:pPr>
            <w:r>
              <w:rPr>
                <w:rFonts w:ascii="Cambria" w:hAnsi="Cambria"/>
              </w:rPr>
              <w:t>predictor (continuous)</w:t>
            </w:r>
          </w:p>
        </w:tc>
        <w:tc>
          <w:tcPr>
            <w:tcW w:w="3969" w:type="dxa"/>
            <w:tcBorders>
              <w:top w:val="nil"/>
              <w:bottom w:val="nil"/>
            </w:tcBorders>
          </w:tcPr>
          <w:p w14:paraId="72B5718E" w14:textId="76A92CFD" w:rsidR="00C1235E" w:rsidRDefault="00DE007A" w:rsidP="00BF50CD">
            <w:pPr>
              <w:rPr>
                <w:rFonts w:asciiTheme="majorHAnsi" w:hAnsiTheme="majorHAnsi"/>
              </w:rPr>
            </w:pPr>
            <w:r>
              <w:rPr>
                <w:rFonts w:ascii="Cambria" w:hAnsi="Cambria"/>
              </w:rPr>
              <w:t>miles of paved highway</w:t>
            </w:r>
          </w:p>
        </w:tc>
      </w:tr>
      <w:tr w:rsidR="00BF50CD" w14:paraId="367D133B" w14:textId="77777777" w:rsidTr="00FF2C14">
        <w:trPr>
          <w:trHeight w:val="319"/>
          <w:jc w:val="center"/>
        </w:trPr>
        <w:tc>
          <w:tcPr>
            <w:tcW w:w="1808" w:type="dxa"/>
            <w:tcBorders>
              <w:top w:val="nil"/>
              <w:bottom w:val="nil"/>
            </w:tcBorders>
          </w:tcPr>
          <w:p w14:paraId="0FFEA77B" w14:textId="2150855C" w:rsidR="00BF50CD" w:rsidRPr="00BF50CD" w:rsidRDefault="00DE007A" w:rsidP="00BF50CD">
            <w:pPr>
              <w:jc w:val="both"/>
            </w:pPr>
            <m:oMathPara>
              <m:oMathParaPr>
                <m:jc m:val="left"/>
              </m:oMathParaPr>
              <m:oMath>
                <m:r>
                  <w:rPr>
                    <w:rFonts w:ascii="Cambria Math" w:hAnsi="Cambria Math"/>
                  </w:rPr>
                  <m:t>proportion</m:t>
                </m:r>
              </m:oMath>
            </m:oMathPara>
          </w:p>
        </w:tc>
        <w:tc>
          <w:tcPr>
            <w:tcW w:w="2728" w:type="dxa"/>
            <w:tcBorders>
              <w:top w:val="nil"/>
              <w:bottom w:val="nil"/>
            </w:tcBorders>
          </w:tcPr>
          <w:p w14:paraId="376BDD7F" w14:textId="5E243653" w:rsidR="00BF50CD" w:rsidRDefault="00BF50CD" w:rsidP="00BF50CD">
            <w:pPr>
              <w:rPr>
                <w:rFonts w:ascii="Cambria" w:hAnsi="Cambria"/>
              </w:rPr>
            </w:pPr>
            <w:r>
              <w:rPr>
                <w:rFonts w:ascii="Cambria" w:hAnsi="Cambria"/>
              </w:rPr>
              <w:t>predictor (continuous)</w:t>
            </w:r>
          </w:p>
        </w:tc>
        <w:tc>
          <w:tcPr>
            <w:tcW w:w="3969" w:type="dxa"/>
            <w:tcBorders>
              <w:top w:val="nil"/>
              <w:bottom w:val="nil"/>
            </w:tcBorders>
          </w:tcPr>
          <w:p w14:paraId="401D1360" w14:textId="1A7DEAF2" w:rsidR="00BF50CD" w:rsidRDefault="00DE007A" w:rsidP="00BF50CD">
            <w:pPr>
              <w:rPr>
                <w:rFonts w:ascii="Cambria" w:hAnsi="Cambria"/>
              </w:rPr>
            </w:pPr>
            <w:r w:rsidRPr="00DE007A">
              <w:rPr>
                <w:rFonts w:ascii="Cambria" w:hAnsi="Cambria"/>
              </w:rPr>
              <w:t>prop</w:t>
            </w:r>
            <w:r>
              <w:rPr>
                <w:rFonts w:ascii="Cambria" w:hAnsi="Cambria"/>
              </w:rPr>
              <w:t>or</w:t>
            </w:r>
            <w:r w:rsidRPr="00DE007A">
              <w:rPr>
                <w:rFonts w:ascii="Cambria" w:hAnsi="Cambria"/>
              </w:rPr>
              <w:t>tion of population with driver's license</w:t>
            </w:r>
          </w:p>
        </w:tc>
      </w:tr>
    </w:tbl>
    <w:p w14:paraId="5FA16B6C" w14:textId="77777777" w:rsidR="00C1235E" w:rsidRDefault="00C1235E" w:rsidP="00C1235E">
      <w:pPr>
        <w:jc w:val="both"/>
        <w:rPr>
          <w:rFonts w:ascii="Cambria Math" w:hAnsi="Cambria Math"/>
          <w:b/>
        </w:rPr>
      </w:pPr>
    </w:p>
    <w:p w14:paraId="4EA3031F" w14:textId="56364816" w:rsidR="00C1235E" w:rsidRDefault="00C1235E" w:rsidP="00C1235E">
      <w:pPr>
        <w:jc w:val="both"/>
        <w:rPr>
          <w:rFonts w:ascii="Cambria Math" w:hAnsi="Cambria Math"/>
        </w:rPr>
      </w:pPr>
      <w:r w:rsidRPr="00340D8A">
        <w:rPr>
          <w:rFonts w:ascii="Cambria Math" w:hAnsi="Cambria Math"/>
        </w:rPr>
        <w:t xml:space="preserve">The data </w:t>
      </w:r>
      <w:r w:rsidR="002619EA">
        <w:rPr>
          <w:rFonts w:ascii="Cambria Math" w:hAnsi="Cambria Math"/>
        </w:rPr>
        <w:t>are</w:t>
      </w:r>
      <w:r>
        <w:rPr>
          <w:rFonts w:ascii="Cambria Math" w:hAnsi="Cambria Math"/>
        </w:rPr>
        <w:t xml:space="preserve"> available in </w:t>
      </w:r>
      <w:r w:rsidR="00FF2C14">
        <w:rPr>
          <w:rFonts w:ascii="Cambria Math" w:hAnsi="Cambria Math"/>
        </w:rPr>
        <w:t>“37252</w:t>
      </w:r>
      <w:r w:rsidRPr="00340D8A">
        <w:rPr>
          <w:rFonts w:ascii="Cambria Math" w:hAnsi="Cambria Math"/>
        </w:rPr>
        <w:t>_AssessmentTask</w:t>
      </w:r>
      <w:r w:rsidR="00DC7DF7">
        <w:rPr>
          <w:rFonts w:ascii="Cambria Math" w:hAnsi="Cambria Math"/>
        </w:rPr>
        <w:t>2</w:t>
      </w:r>
      <w:r w:rsidR="00DE007A">
        <w:rPr>
          <w:rFonts w:ascii="Cambria Math" w:hAnsi="Cambria Math"/>
        </w:rPr>
        <w:t>_</w:t>
      </w:r>
      <w:r w:rsidR="007C3272">
        <w:rPr>
          <w:rFonts w:ascii="Cambria Math" w:hAnsi="Cambria Math"/>
        </w:rPr>
        <w:t>Autumn202</w:t>
      </w:r>
      <w:r w:rsidR="00FE04D0">
        <w:rPr>
          <w:rFonts w:ascii="Cambria Math" w:hAnsi="Cambria Math"/>
        </w:rPr>
        <w:t>4</w:t>
      </w:r>
      <w:bookmarkStart w:id="0" w:name="_GoBack"/>
      <w:bookmarkEnd w:id="0"/>
      <w:r w:rsidR="00BF50CD">
        <w:rPr>
          <w:rFonts w:ascii="Cambria Math" w:hAnsi="Cambria Math"/>
        </w:rPr>
        <w:t>.</w:t>
      </w:r>
      <w:r w:rsidR="007C3272">
        <w:rPr>
          <w:rFonts w:ascii="Cambria Math" w:hAnsi="Cambria Math"/>
        </w:rPr>
        <w:t>csv</w:t>
      </w:r>
      <w:r>
        <w:rPr>
          <w:rFonts w:ascii="Cambria Math" w:hAnsi="Cambria Math"/>
        </w:rPr>
        <w:t>*.</w:t>
      </w:r>
    </w:p>
    <w:p w14:paraId="45F9AC50" w14:textId="13B50CC9" w:rsidR="00B465CF" w:rsidRDefault="00B465CF" w:rsidP="004730FE">
      <w:pPr>
        <w:jc w:val="both"/>
        <w:rPr>
          <w:rFonts w:asciiTheme="majorHAnsi" w:hAnsiTheme="majorHAnsi"/>
        </w:rPr>
      </w:pPr>
    </w:p>
    <w:p w14:paraId="3CA3F217" w14:textId="0C7ECD27" w:rsidR="00B465CF" w:rsidRDefault="00487960" w:rsidP="0097638F">
      <w:pPr>
        <w:pStyle w:val="ListParagraph"/>
        <w:numPr>
          <w:ilvl w:val="0"/>
          <w:numId w:val="2"/>
        </w:numPr>
        <w:ind w:left="357" w:hanging="357"/>
        <w:jc w:val="both"/>
        <w:rPr>
          <w:rFonts w:asciiTheme="majorHAnsi" w:hAnsiTheme="majorHAnsi"/>
        </w:rPr>
      </w:pPr>
      <w:r w:rsidRPr="00DE007A">
        <w:rPr>
          <w:rFonts w:asciiTheme="majorHAnsi" w:hAnsiTheme="majorHAnsi"/>
          <w:b/>
        </w:rPr>
        <w:t>[</w:t>
      </w:r>
      <w:r w:rsidR="00495BA9">
        <w:rPr>
          <w:rFonts w:asciiTheme="majorHAnsi" w:hAnsiTheme="majorHAnsi"/>
          <w:b/>
        </w:rPr>
        <w:t>2</w:t>
      </w:r>
      <w:r w:rsidRPr="00DE007A">
        <w:rPr>
          <w:rFonts w:asciiTheme="majorHAnsi" w:hAnsiTheme="majorHAnsi"/>
          <w:b/>
        </w:rPr>
        <w:t xml:space="preserve"> marks]</w:t>
      </w:r>
      <w:r>
        <w:rPr>
          <w:rFonts w:asciiTheme="majorHAnsi" w:hAnsiTheme="majorHAnsi"/>
          <w:b/>
        </w:rPr>
        <w:t xml:space="preserve"> </w:t>
      </w:r>
      <w:r w:rsidR="00E608B1">
        <w:rPr>
          <w:rFonts w:asciiTheme="majorHAnsi" w:hAnsiTheme="majorHAnsi"/>
        </w:rPr>
        <w:t xml:space="preserve">Construct a linear regression model with </w:t>
      </w:r>
      <m:oMath>
        <m:r>
          <w:rPr>
            <w:rFonts w:ascii="Cambria Math" w:hAnsi="Cambria Math"/>
          </w:rPr>
          <m:t>consumption</m:t>
        </m:r>
      </m:oMath>
      <w:r w:rsidR="00E608B1">
        <w:rPr>
          <w:rFonts w:asciiTheme="majorHAnsi" w:hAnsiTheme="majorHAnsi"/>
        </w:rPr>
        <w:t xml:space="preserve"> as response and </w:t>
      </w:r>
      <m:oMath>
        <m:r>
          <w:rPr>
            <w:rFonts w:ascii="Cambria Math" w:hAnsi="Cambria Math"/>
          </w:rPr>
          <m:t>miles</m:t>
        </m:r>
      </m:oMath>
      <w:r w:rsidR="00E608B1">
        <w:rPr>
          <w:rFonts w:asciiTheme="majorHAnsi" w:hAnsiTheme="majorHAnsi"/>
        </w:rPr>
        <w:t xml:space="preserve"> and </w:t>
      </w:r>
      <m:oMath>
        <m:r>
          <w:rPr>
            <w:rFonts w:ascii="Cambria Math" w:hAnsi="Cambria Math"/>
          </w:rPr>
          <m:t>proportion</m:t>
        </m:r>
      </m:oMath>
      <w:r w:rsidR="00E608B1">
        <w:rPr>
          <w:rFonts w:asciiTheme="majorHAnsi" w:hAnsiTheme="majorHAnsi"/>
        </w:rPr>
        <w:t xml:space="preserve"> as predictors. </w:t>
      </w:r>
      <w:r w:rsidR="00B465CF">
        <w:rPr>
          <w:rFonts w:asciiTheme="majorHAnsi" w:hAnsiTheme="majorHAnsi"/>
        </w:rPr>
        <w:t>Write down the</w:t>
      </w:r>
      <w:r>
        <w:rPr>
          <w:rFonts w:asciiTheme="majorHAnsi" w:hAnsiTheme="majorHAnsi"/>
        </w:rPr>
        <w:t xml:space="preserve"> estimated</w:t>
      </w:r>
      <w:r w:rsidR="00B465CF">
        <w:rPr>
          <w:rFonts w:asciiTheme="majorHAnsi" w:hAnsiTheme="majorHAnsi"/>
        </w:rPr>
        <w:t xml:space="preserve"> regression equation </w:t>
      </w:r>
      <w:r w:rsidR="00DE007A">
        <w:rPr>
          <w:rFonts w:asciiTheme="majorHAnsi" w:hAnsiTheme="majorHAnsi"/>
        </w:rPr>
        <w:t>and provide interp</w:t>
      </w:r>
      <w:r>
        <w:rPr>
          <w:rFonts w:asciiTheme="majorHAnsi" w:hAnsiTheme="majorHAnsi"/>
        </w:rPr>
        <w:t xml:space="preserve">retations of the estimated </w:t>
      </w:r>
      <w:r w:rsidR="00DE007A">
        <w:rPr>
          <w:rFonts w:asciiTheme="majorHAnsi" w:hAnsiTheme="majorHAnsi"/>
        </w:rPr>
        <w:t>coefficients.</w:t>
      </w:r>
    </w:p>
    <w:p w14:paraId="5428C729" w14:textId="30C9DB81" w:rsidR="00AE59E8" w:rsidRDefault="00AE59E8">
      <w:pPr>
        <w:rPr>
          <w:rFonts w:ascii="Cambria Math" w:hAnsi="Cambria Math"/>
        </w:rPr>
      </w:pPr>
    </w:p>
    <w:p w14:paraId="21EE5504" w14:textId="2CC04D7A" w:rsidR="00AE59E8" w:rsidRDefault="00E2708E" w:rsidP="00AE59E8">
      <w:pPr>
        <w:pStyle w:val="ListParagraph"/>
        <w:numPr>
          <w:ilvl w:val="0"/>
          <w:numId w:val="2"/>
        </w:numPr>
        <w:ind w:left="357" w:hanging="357"/>
        <w:contextualSpacing/>
        <w:rPr>
          <w:rFonts w:ascii="Cambria Math" w:hAnsi="Cambria Math"/>
        </w:rPr>
      </w:pPr>
      <w:r w:rsidRPr="00DD2C24">
        <w:rPr>
          <w:rFonts w:ascii="Cambria Math" w:hAnsi="Cambria Math"/>
          <w:b/>
        </w:rPr>
        <w:t>[</w:t>
      </w:r>
      <w:r>
        <w:rPr>
          <w:rFonts w:ascii="Cambria Math" w:hAnsi="Cambria Math"/>
          <w:b/>
        </w:rPr>
        <w:t>4</w:t>
      </w:r>
      <w:r w:rsidRPr="00DD2C24">
        <w:rPr>
          <w:rFonts w:ascii="Cambria Math" w:hAnsi="Cambria Math"/>
          <w:b/>
        </w:rPr>
        <w:t xml:space="preserve"> mark</w:t>
      </w:r>
      <w:r w:rsidR="008E38F9">
        <w:rPr>
          <w:rFonts w:ascii="Cambria Math" w:hAnsi="Cambria Math"/>
          <w:b/>
        </w:rPr>
        <w:t>s</w:t>
      </w:r>
      <w:r w:rsidRPr="00DD2C24">
        <w:rPr>
          <w:rFonts w:ascii="Cambria Math" w:hAnsi="Cambria Math"/>
          <w:b/>
        </w:rPr>
        <w:t>]</w:t>
      </w:r>
      <w:r>
        <w:rPr>
          <w:rFonts w:ascii="Cambria Math" w:hAnsi="Cambria Math"/>
          <w:b/>
        </w:rPr>
        <w:t xml:space="preserve"> </w:t>
      </w:r>
      <w:r>
        <w:rPr>
          <w:rFonts w:ascii="Cambria Math" w:hAnsi="Cambria Math"/>
        </w:rPr>
        <w:t xml:space="preserve">Test if the regression model is significant at </w:t>
      </w:r>
      <w:r w:rsidR="005F2753">
        <w:rPr>
          <w:rFonts w:ascii="Cambria Math" w:hAnsi="Cambria Math"/>
        </w:rPr>
        <w:t xml:space="preserve">the </w:t>
      </w:r>
      <w:r>
        <w:rPr>
          <w:rFonts w:ascii="Cambria Math" w:hAnsi="Cambria Math"/>
        </w:rPr>
        <w:t>0.05 significance level.</w:t>
      </w:r>
      <w:r w:rsidR="00AE59E8">
        <w:rPr>
          <w:rFonts w:ascii="Cambria Math" w:hAnsi="Cambria Math"/>
        </w:rPr>
        <w:t xml:space="preserve"> Write down </w:t>
      </w:r>
      <w:r w:rsidR="00AE59E8" w:rsidRPr="00DD2C24">
        <w:rPr>
          <w:rFonts w:ascii="Cambria Math" w:hAnsi="Cambria Math"/>
        </w:rPr>
        <w:t xml:space="preserve">the hypotheses, </w:t>
      </w:r>
      <w:r>
        <w:rPr>
          <w:rFonts w:ascii="Cambria Math" w:hAnsi="Cambria Math"/>
        </w:rPr>
        <w:t>the test statistic and p-value</w:t>
      </w:r>
      <w:r w:rsidR="00AE59E8">
        <w:rPr>
          <w:rFonts w:ascii="Cambria Math" w:hAnsi="Cambria Math"/>
        </w:rPr>
        <w:t xml:space="preserve">, the result of the test </w:t>
      </w:r>
      <w:r w:rsidR="00F85064">
        <w:rPr>
          <w:rFonts w:ascii="Cambria Math" w:hAnsi="Cambria Math"/>
        </w:rPr>
        <w:t>and</w:t>
      </w:r>
      <w:r w:rsidR="00AE59E8">
        <w:rPr>
          <w:rFonts w:ascii="Cambria Math" w:hAnsi="Cambria Math"/>
        </w:rPr>
        <w:t xml:space="preserve"> </w:t>
      </w:r>
      <w:r w:rsidR="00AE59E8" w:rsidRPr="00DD2C24">
        <w:rPr>
          <w:rFonts w:ascii="Cambria Math" w:hAnsi="Cambria Math"/>
        </w:rPr>
        <w:t xml:space="preserve">conclusion </w:t>
      </w:r>
      <w:r w:rsidR="0059677A">
        <w:rPr>
          <w:rFonts w:ascii="Cambria Math" w:hAnsi="Cambria Math"/>
        </w:rPr>
        <w:t>in plain English</w:t>
      </w:r>
      <w:r w:rsidR="00AE59E8" w:rsidRPr="00E9135E">
        <w:rPr>
          <w:rFonts w:ascii="Cambria Math" w:hAnsi="Cambria Math"/>
        </w:rPr>
        <w:t>.</w:t>
      </w:r>
    </w:p>
    <w:p w14:paraId="00AA6022" w14:textId="77777777" w:rsidR="00014388" w:rsidRPr="00014388" w:rsidRDefault="00014388" w:rsidP="00014388">
      <w:pPr>
        <w:pStyle w:val="ListParagraph"/>
        <w:rPr>
          <w:rFonts w:ascii="Cambria Math" w:hAnsi="Cambria Math"/>
        </w:rPr>
      </w:pPr>
    </w:p>
    <w:p w14:paraId="72DA0F4F" w14:textId="4C9754F8" w:rsidR="00014388" w:rsidRDefault="00014388" w:rsidP="00AE59E8">
      <w:pPr>
        <w:pStyle w:val="ListParagraph"/>
        <w:numPr>
          <w:ilvl w:val="0"/>
          <w:numId w:val="2"/>
        </w:numPr>
        <w:ind w:left="357" w:hanging="357"/>
        <w:contextualSpacing/>
        <w:rPr>
          <w:rFonts w:ascii="Cambria Math" w:hAnsi="Cambria Math"/>
        </w:rPr>
      </w:pPr>
      <w:r w:rsidRPr="00DD2C24">
        <w:rPr>
          <w:rFonts w:ascii="Cambria Math" w:hAnsi="Cambria Math"/>
          <w:b/>
        </w:rPr>
        <w:t>[</w:t>
      </w:r>
      <w:r w:rsidR="00221160">
        <w:rPr>
          <w:rFonts w:ascii="Cambria Math" w:hAnsi="Cambria Math"/>
          <w:b/>
        </w:rPr>
        <w:t>2</w:t>
      </w:r>
      <w:r w:rsidRPr="00DD2C24">
        <w:rPr>
          <w:rFonts w:ascii="Cambria Math" w:hAnsi="Cambria Math"/>
          <w:b/>
        </w:rPr>
        <w:t xml:space="preserve"> mark</w:t>
      </w:r>
      <w:r w:rsidR="008E38F9">
        <w:rPr>
          <w:rFonts w:ascii="Cambria Math" w:hAnsi="Cambria Math"/>
          <w:b/>
        </w:rPr>
        <w:t>s</w:t>
      </w:r>
      <w:r w:rsidRPr="00DD2C24">
        <w:rPr>
          <w:rFonts w:ascii="Cambria Math" w:hAnsi="Cambria Math"/>
          <w:b/>
        </w:rPr>
        <w:t>]</w:t>
      </w:r>
      <w:r>
        <w:rPr>
          <w:rFonts w:ascii="Cambria Math" w:hAnsi="Cambria Math"/>
          <w:b/>
        </w:rPr>
        <w:t xml:space="preserve"> </w:t>
      </w:r>
      <w:r w:rsidR="00AA16FF">
        <w:rPr>
          <w:rFonts w:ascii="Cambria Math" w:hAnsi="Cambria Math"/>
        </w:rPr>
        <w:t xml:space="preserve">What is the percentage of the total variation in </w:t>
      </w:r>
      <m:oMath>
        <m:r>
          <w:rPr>
            <w:rFonts w:ascii="Cambria Math" w:hAnsi="Cambria Math"/>
          </w:rPr>
          <m:t>consumption</m:t>
        </m:r>
      </m:oMath>
      <w:r w:rsidR="00AA16FF">
        <w:rPr>
          <w:rFonts w:ascii="Cambria Math" w:hAnsi="Cambria Math"/>
        </w:rPr>
        <w:t xml:space="preserve"> that can be explained by using this multiple linear regression model?</w:t>
      </w:r>
    </w:p>
    <w:p w14:paraId="41D6CCF5" w14:textId="77777777" w:rsidR="00221160" w:rsidRPr="00221160" w:rsidRDefault="00221160" w:rsidP="00221160">
      <w:pPr>
        <w:pStyle w:val="ListParagraph"/>
        <w:rPr>
          <w:rFonts w:ascii="Cambria Math" w:hAnsi="Cambria Math"/>
        </w:rPr>
      </w:pPr>
    </w:p>
    <w:p w14:paraId="785B68C6" w14:textId="2F395385" w:rsidR="00221160" w:rsidRPr="00DD2C24" w:rsidRDefault="00221160" w:rsidP="00AE59E8">
      <w:pPr>
        <w:pStyle w:val="ListParagraph"/>
        <w:numPr>
          <w:ilvl w:val="0"/>
          <w:numId w:val="2"/>
        </w:numPr>
        <w:ind w:left="357" w:hanging="357"/>
        <w:contextualSpacing/>
        <w:rPr>
          <w:rFonts w:ascii="Cambria Math" w:hAnsi="Cambria Math"/>
        </w:rPr>
      </w:pPr>
      <w:r w:rsidRPr="00DD2C24">
        <w:rPr>
          <w:rFonts w:ascii="Cambria Math" w:hAnsi="Cambria Math"/>
          <w:b/>
        </w:rPr>
        <w:t>[</w:t>
      </w:r>
      <w:r>
        <w:rPr>
          <w:rFonts w:ascii="Cambria Math" w:hAnsi="Cambria Math"/>
          <w:b/>
        </w:rPr>
        <w:t>2</w:t>
      </w:r>
      <w:r w:rsidRPr="00DD2C24">
        <w:rPr>
          <w:rFonts w:ascii="Cambria Math" w:hAnsi="Cambria Math"/>
          <w:b/>
        </w:rPr>
        <w:t xml:space="preserve"> mark</w:t>
      </w:r>
      <w:r w:rsidR="008E38F9">
        <w:rPr>
          <w:rFonts w:ascii="Cambria Math" w:hAnsi="Cambria Math"/>
          <w:b/>
        </w:rPr>
        <w:t>s</w:t>
      </w:r>
      <w:r w:rsidRPr="00DD2C24">
        <w:rPr>
          <w:rFonts w:ascii="Cambria Math" w:hAnsi="Cambria Math"/>
          <w:b/>
        </w:rPr>
        <w:t>]</w:t>
      </w:r>
      <w:r>
        <w:rPr>
          <w:rFonts w:ascii="Cambria Math" w:hAnsi="Cambria Math"/>
          <w:b/>
        </w:rPr>
        <w:t xml:space="preserve"> </w:t>
      </w:r>
      <w:r w:rsidR="004D19D4">
        <w:rPr>
          <w:rFonts w:ascii="Cambria Math" w:hAnsi="Cambria Math"/>
        </w:rPr>
        <w:t xml:space="preserve">Which predictor variable is more important </w:t>
      </w:r>
      <w:r w:rsidR="00A0008E">
        <w:rPr>
          <w:rFonts w:ascii="Cambria Math" w:hAnsi="Cambria Math"/>
        </w:rPr>
        <w:t xml:space="preserve">for </w:t>
      </w:r>
      <w:r w:rsidR="00DC7BB0">
        <w:rPr>
          <w:rFonts w:ascii="Cambria Math" w:hAnsi="Cambria Math"/>
        </w:rPr>
        <w:t xml:space="preserve">explaining </w:t>
      </w:r>
      <m:oMath>
        <m:r>
          <w:rPr>
            <w:rFonts w:ascii="Cambria Math" w:hAnsi="Cambria Math"/>
          </w:rPr>
          <m:t>consumption</m:t>
        </m:r>
      </m:oMath>
      <w:r w:rsidR="00A0008E">
        <w:rPr>
          <w:rFonts w:ascii="Cambria Math" w:hAnsi="Cambria Math"/>
        </w:rPr>
        <w:t>?</w:t>
      </w:r>
      <w:r w:rsidR="00DC7BB0">
        <w:rPr>
          <w:rFonts w:ascii="Cambria Math" w:hAnsi="Cambria Math"/>
        </w:rPr>
        <w:t xml:space="preserve"> E</w:t>
      </w:r>
      <w:r w:rsidR="008D374F">
        <w:rPr>
          <w:rFonts w:ascii="Cambria Math" w:hAnsi="Cambria Math"/>
        </w:rPr>
        <w:t>xplain your answer</w:t>
      </w:r>
      <w:r w:rsidR="00FA1859">
        <w:rPr>
          <w:rFonts w:ascii="Cambria Math" w:hAnsi="Cambria Math"/>
        </w:rPr>
        <w:t xml:space="preserve"> (Hint: check p-values)</w:t>
      </w:r>
      <w:r w:rsidR="008D374F">
        <w:rPr>
          <w:rFonts w:ascii="Cambria Math" w:hAnsi="Cambria Math"/>
        </w:rPr>
        <w:t>.</w:t>
      </w:r>
    </w:p>
    <w:p w14:paraId="554BEBE4" w14:textId="12CC77C9" w:rsidR="00AE59E8" w:rsidRDefault="00AE59E8">
      <w:pPr>
        <w:rPr>
          <w:rFonts w:asciiTheme="majorHAnsi" w:hAnsiTheme="majorHAnsi"/>
        </w:rPr>
      </w:pPr>
    </w:p>
    <w:p w14:paraId="3875F134" w14:textId="77777777" w:rsidR="00AE59E8" w:rsidRDefault="00AE59E8" w:rsidP="00AE59E8">
      <w:pPr>
        <w:jc w:val="both"/>
        <w:rPr>
          <w:rFonts w:ascii="Cambria" w:hAnsi="Cambria"/>
          <w:color w:val="000000" w:themeColor="text1"/>
        </w:rPr>
      </w:pPr>
      <w:r>
        <w:rPr>
          <w:rFonts w:ascii="Cambria" w:hAnsi="Cambria"/>
          <w:color w:val="000000" w:themeColor="text1"/>
        </w:rPr>
        <w:t>Below is a table of some quantiles from the relevant Student’s T distribution.</w:t>
      </w:r>
    </w:p>
    <w:p w14:paraId="1FB32931" w14:textId="77777777" w:rsidR="00AE59E8" w:rsidRDefault="00AE59E8" w:rsidP="008D4C41">
      <w:pPr>
        <w:rPr>
          <w:rFonts w:ascii="Cambria" w:hAnsi="Cambria"/>
          <w:color w:val="000000" w:themeColor="text1"/>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02"/>
        <w:gridCol w:w="903"/>
        <w:gridCol w:w="902"/>
        <w:gridCol w:w="903"/>
        <w:gridCol w:w="903"/>
        <w:gridCol w:w="902"/>
        <w:gridCol w:w="903"/>
        <w:gridCol w:w="902"/>
        <w:gridCol w:w="903"/>
        <w:gridCol w:w="903"/>
      </w:tblGrid>
      <w:tr w:rsidR="00AE59E8" w14:paraId="69517E35" w14:textId="77777777" w:rsidTr="00AE59E8">
        <w:trPr>
          <w:trHeight w:val="353"/>
          <w:jc w:val="center"/>
        </w:trPr>
        <w:tc>
          <w:tcPr>
            <w:tcW w:w="902" w:type="dxa"/>
            <w:tcBorders>
              <w:top w:val="nil"/>
              <w:left w:val="nil"/>
              <w:bottom w:val="single" w:sz="4" w:space="0" w:color="auto"/>
              <w:right w:val="single" w:sz="4" w:space="0" w:color="auto"/>
            </w:tcBorders>
            <w:hideMark/>
          </w:tcPr>
          <w:p w14:paraId="373FF359" w14:textId="77777777" w:rsidR="00AE59E8" w:rsidRDefault="00FE04D0" w:rsidP="008D4C41">
            <w:pPr>
              <w:jc w:val="center"/>
              <w:rPr>
                <w:rFonts w:ascii="Cambria" w:eastAsia="Calibri" w:hAnsi="Cambria"/>
                <w:b/>
                <w:color w:val="000000" w:themeColor="text1"/>
              </w:rPr>
            </w:pPr>
            <m:oMathPara>
              <m:oMath>
                <m:sSub>
                  <m:sSubPr>
                    <m:ctrlPr>
                      <w:rPr>
                        <w:rFonts w:ascii="Cambria Math" w:hAnsi="Cambria Math"/>
                        <w:b/>
                        <w:i/>
                        <w:color w:val="000000" w:themeColor="text1"/>
                        <w:lang w:eastAsia="en-US"/>
                      </w:rPr>
                    </m:ctrlPr>
                  </m:sSubPr>
                  <m:e>
                    <m:r>
                      <m:rPr>
                        <m:sty m:val="bi"/>
                      </m:rPr>
                      <w:rPr>
                        <w:rFonts w:ascii="Cambria Math" w:hAnsi="Cambria Math"/>
                        <w:color w:val="000000" w:themeColor="text1"/>
                      </w:rPr>
                      <m:t>t</m:t>
                    </m:r>
                  </m:e>
                  <m:sub>
                    <m:r>
                      <m:rPr>
                        <m:sty m:val="bi"/>
                      </m:rPr>
                      <w:rPr>
                        <w:rFonts w:ascii="Cambria Math" w:hAnsi="Cambria Math"/>
                        <w:color w:val="000000" w:themeColor="text1"/>
                      </w:rPr>
                      <m:t>0.005</m:t>
                    </m:r>
                  </m:sub>
                </m:sSub>
              </m:oMath>
            </m:oMathPara>
          </w:p>
        </w:tc>
        <w:tc>
          <w:tcPr>
            <w:tcW w:w="903" w:type="dxa"/>
            <w:tcBorders>
              <w:top w:val="nil"/>
              <w:left w:val="single" w:sz="4" w:space="0" w:color="auto"/>
              <w:bottom w:val="single" w:sz="4" w:space="0" w:color="auto"/>
              <w:right w:val="single" w:sz="4" w:space="0" w:color="auto"/>
            </w:tcBorders>
            <w:hideMark/>
          </w:tcPr>
          <w:p w14:paraId="2B67802A" w14:textId="77777777" w:rsidR="00AE59E8" w:rsidRDefault="00FE04D0" w:rsidP="008D4C41">
            <w:pPr>
              <w:jc w:val="center"/>
              <w:rPr>
                <w:rFonts w:ascii="Cambria" w:eastAsia="Calibri" w:hAnsi="Cambria"/>
                <w:b/>
                <w:color w:val="000000" w:themeColor="text1"/>
              </w:rPr>
            </w:pPr>
            <m:oMathPara>
              <m:oMath>
                <m:sSub>
                  <m:sSubPr>
                    <m:ctrlPr>
                      <w:rPr>
                        <w:rFonts w:ascii="Cambria Math" w:hAnsi="Cambria Math"/>
                        <w:b/>
                        <w:i/>
                        <w:color w:val="000000" w:themeColor="text1"/>
                        <w:lang w:eastAsia="en-US"/>
                      </w:rPr>
                    </m:ctrlPr>
                  </m:sSubPr>
                  <m:e>
                    <m:r>
                      <m:rPr>
                        <m:sty m:val="bi"/>
                      </m:rPr>
                      <w:rPr>
                        <w:rFonts w:ascii="Cambria Math" w:hAnsi="Cambria Math"/>
                        <w:color w:val="000000" w:themeColor="text1"/>
                      </w:rPr>
                      <m:t>t</m:t>
                    </m:r>
                  </m:e>
                  <m:sub>
                    <m:r>
                      <m:rPr>
                        <m:sty m:val="bi"/>
                      </m:rPr>
                      <w:rPr>
                        <w:rFonts w:ascii="Cambria Math" w:hAnsi="Cambria Math"/>
                        <w:color w:val="000000" w:themeColor="text1"/>
                      </w:rPr>
                      <m:t>0.01</m:t>
                    </m:r>
                  </m:sub>
                </m:sSub>
              </m:oMath>
            </m:oMathPara>
          </w:p>
        </w:tc>
        <w:tc>
          <w:tcPr>
            <w:tcW w:w="902" w:type="dxa"/>
            <w:tcBorders>
              <w:top w:val="nil"/>
              <w:left w:val="single" w:sz="4" w:space="0" w:color="auto"/>
              <w:bottom w:val="single" w:sz="4" w:space="0" w:color="auto"/>
              <w:right w:val="single" w:sz="4" w:space="0" w:color="auto"/>
            </w:tcBorders>
            <w:hideMark/>
          </w:tcPr>
          <w:p w14:paraId="3CAC9523" w14:textId="77777777" w:rsidR="00AE59E8" w:rsidRDefault="00FE04D0" w:rsidP="008D4C41">
            <w:pPr>
              <w:jc w:val="center"/>
              <w:rPr>
                <w:rFonts w:ascii="Cambria" w:eastAsiaTheme="minorHAnsi" w:hAnsi="Cambria" w:cstheme="minorBidi"/>
                <w:b/>
                <w:color w:val="000000" w:themeColor="text1"/>
              </w:rPr>
            </w:pPr>
            <m:oMathPara>
              <m:oMath>
                <m:sSub>
                  <m:sSubPr>
                    <m:ctrlPr>
                      <w:rPr>
                        <w:rFonts w:ascii="Cambria Math" w:hAnsi="Cambria Math"/>
                        <w:b/>
                        <w:i/>
                        <w:color w:val="000000" w:themeColor="text1"/>
                        <w:lang w:eastAsia="en-US"/>
                      </w:rPr>
                    </m:ctrlPr>
                  </m:sSubPr>
                  <m:e>
                    <m:r>
                      <m:rPr>
                        <m:sty m:val="bi"/>
                      </m:rPr>
                      <w:rPr>
                        <w:rFonts w:ascii="Cambria Math" w:hAnsi="Cambria Math"/>
                        <w:color w:val="000000" w:themeColor="text1"/>
                      </w:rPr>
                      <m:t>t</m:t>
                    </m:r>
                  </m:e>
                  <m:sub>
                    <m:r>
                      <m:rPr>
                        <m:sty m:val="bi"/>
                      </m:rPr>
                      <w:rPr>
                        <w:rFonts w:ascii="Cambria Math" w:hAnsi="Cambria Math"/>
                        <w:color w:val="000000" w:themeColor="text1"/>
                      </w:rPr>
                      <m:t>0.025</m:t>
                    </m:r>
                  </m:sub>
                </m:sSub>
              </m:oMath>
            </m:oMathPara>
          </w:p>
        </w:tc>
        <w:tc>
          <w:tcPr>
            <w:tcW w:w="903" w:type="dxa"/>
            <w:tcBorders>
              <w:top w:val="nil"/>
              <w:left w:val="single" w:sz="4" w:space="0" w:color="auto"/>
              <w:bottom w:val="single" w:sz="4" w:space="0" w:color="auto"/>
              <w:right w:val="single" w:sz="4" w:space="0" w:color="auto"/>
            </w:tcBorders>
            <w:hideMark/>
          </w:tcPr>
          <w:p w14:paraId="43E23D4D" w14:textId="77777777" w:rsidR="00AE59E8" w:rsidRDefault="00FE04D0" w:rsidP="008D4C41">
            <w:pPr>
              <w:jc w:val="center"/>
              <w:rPr>
                <w:rFonts w:ascii="Cambria" w:hAnsi="Cambria"/>
                <w:b/>
                <w:color w:val="000000" w:themeColor="text1"/>
              </w:rPr>
            </w:pPr>
            <m:oMathPara>
              <m:oMath>
                <m:sSub>
                  <m:sSubPr>
                    <m:ctrlPr>
                      <w:rPr>
                        <w:rFonts w:ascii="Cambria Math" w:hAnsi="Cambria Math"/>
                        <w:b/>
                        <w:i/>
                        <w:color w:val="000000" w:themeColor="text1"/>
                        <w:lang w:eastAsia="en-US"/>
                      </w:rPr>
                    </m:ctrlPr>
                  </m:sSubPr>
                  <m:e>
                    <m:r>
                      <m:rPr>
                        <m:sty m:val="bi"/>
                      </m:rPr>
                      <w:rPr>
                        <w:rFonts w:ascii="Cambria Math" w:hAnsi="Cambria Math"/>
                        <w:color w:val="000000" w:themeColor="text1"/>
                      </w:rPr>
                      <m:t>t</m:t>
                    </m:r>
                  </m:e>
                  <m:sub>
                    <m:r>
                      <m:rPr>
                        <m:sty m:val="bi"/>
                      </m:rPr>
                      <w:rPr>
                        <w:rFonts w:ascii="Cambria Math" w:hAnsi="Cambria Math"/>
                        <w:color w:val="000000" w:themeColor="text1"/>
                      </w:rPr>
                      <m:t>0.05</m:t>
                    </m:r>
                  </m:sub>
                </m:sSub>
              </m:oMath>
            </m:oMathPara>
          </w:p>
        </w:tc>
        <w:tc>
          <w:tcPr>
            <w:tcW w:w="903" w:type="dxa"/>
            <w:tcBorders>
              <w:top w:val="nil"/>
              <w:left w:val="single" w:sz="4" w:space="0" w:color="auto"/>
              <w:bottom w:val="single" w:sz="4" w:space="0" w:color="auto"/>
              <w:right w:val="single" w:sz="4" w:space="0" w:color="auto"/>
            </w:tcBorders>
            <w:hideMark/>
          </w:tcPr>
          <w:p w14:paraId="595687CA" w14:textId="77777777" w:rsidR="00AE59E8" w:rsidRDefault="00FE04D0" w:rsidP="008D4C41">
            <w:pPr>
              <w:jc w:val="center"/>
              <w:rPr>
                <w:rFonts w:ascii="Cambria" w:eastAsia="Calibri" w:hAnsi="Cambria"/>
                <w:b/>
                <w:color w:val="000000" w:themeColor="text1"/>
              </w:rPr>
            </w:pPr>
            <m:oMathPara>
              <m:oMath>
                <m:sSub>
                  <m:sSubPr>
                    <m:ctrlPr>
                      <w:rPr>
                        <w:rFonts w:ascii="Cambria Math" w:hAnsi="Cambria Math"/>
                        <w:b/>
                        <w:i/>
                        <w:color w:val="000000" w:themeColor="text1"/>
                        <w:lang w:eastAsia="en-US"/>
                      </w:rPr>
                    </m:ctrlPr>
                  </m:sSubPr>
                  <m:e>
                    <m:r>
                      <m:rPr>
                        <m:sty m:val="bi"/>
                      </m:rPr>
                      <w:rPr>
                        <w:rFonts w:ascii="Cambria Math" w:hAnsi="Cambria Math"/>
                        <w:color w:val="000000" w:themeColor="text1"/>
                      </w:rPr>
                      <m:t>t</m:t>
                    </m:r>
                  </m:e>
                  <m:sub>
                    <m:r>
                      <m:rPr>
                        <m:sty m:val="bi"/>
                      </m:rPr>
                      <w:rPr>
                        <w:rFonts w:ascii="Cambria Math" w:hAnsi="Cambria Math"/>
                        <w:color w:val="000000" w:themeColor="text1"/>
                      </w:rPr>
                      <m:t>0.1</m:t>
                    </m:r>
                  </m:sub>
                </m:sSub>
              </m:oMath>
            </m:oMathPara>
          </w:p>
        </w:tc>
        <w:tc>
          <w:tcPr>
            <w:tcW w:w="902" w:type="dxa"/>
            <w:tcBorders>
              <w:top w:val="nil"/>
              <w:left w:val="single" w:sz="4" w:space="0" w:color="auto"/>
              <w:bottom w:val="single" w:sz="4" w:space="0" w:color="auto"/>
              <w:right w:val="single" w:sz="4" w:space="0" w:color="auto"/>
            </w:tcBorders>
            <w:hideMark/>
          </w:tcPr>
          <w:p w14:paraId="67A441E6" w14:textId="77777777" w:rsidR="00AE59E8" w:rsidRDefault="00FE04D0" w:rsidP="008D4C41">
            <w:pPr>
              <w:jc w:val="center"/>
              <w:rPr>
                <w:rFonts w:ascii="Cambria" w:eastAsia="Calibri" w:hAnsi="Cambria"/>
                <w:b/>
                <w:color w:val="000000" w:themeColor="text1"/>
              </w:rPr>
            </w:pPr>
            <m:oMathPara>
              <m:oMath>
                <m:sSub>
                  <m:sSubPr>
                    <m:ctrlPr>
                      <w:rPr>
                        <w:rFonts w:ascii="Cambria Math" w:hAnsi="Cambria Math"/>
                        <w:b/>
                        <w:i/>
                        <w:color w:val="000000" w:themeColor="text1"/>
                        <w:lang w:eastAsia="en-US"/>
                      </w:rPr>
                    </m:ctrlPr>
                  </m:sSubPr>
                  <m:e>
                    <m:r>
                      <m:rPr>
                        <m:sty m:val="bi"/>
                      </m:rPr>
                      <w:rPr>
                        <w:rFonts w:ascii="Cambria Math" w:hAnsi="Cambria Math"/>
                        <w:color w:val="000000" w:themeColor="text1"/>
                      </w:rPr>
                      <m:t>t</m:t>
                    </m:r>
                  </m:e>
                  <m:sub>
                    <m:r>
                      <m:rPr>
                        <m:sty m:val="bi"/>
                      </m:rPr>
                      <w:rPr>
                        <w:rFonts w:ascii="Cambria Math" w:hAnsi="Cambria Math"/>
                        <w:color w:val="000000" w:themeColor="text1"/>
                      </w:rPr>
                      <m:t>0.9</m:t>
                    </m:r>
                  </m:sub>
                </m:sSub>
              </m:oMath>
            </m:oMathPara>
          </w:p>
        </w:tc>
        <w:tc>
          <w:tcPr>
            <w:tcW w:w="903" w:type="dxa"/>
            <w:tcBorders>
              <w:top w:val="nil"/>
              <w:left w:val="single" w:sz="4" w:space="0" w:color="auto"/>
              <w:bottom w:val="single" w:sz="4" w:space="0" w:color="auto"/>
              <w:right w:val="single" w:sz="4" w:space="0" w:color="auto"/>
            </w:tcBorders>
            <w:hideMark/>
          </w:tcPr>
          <w:p w14:paraId="2380F584" w14:textId="77777777" w:rsidR="00AE59E8" w:rsidRDefault="00FE04D0" w:rsidP="008D4C41">
            <w:pPr>
              <w:jc w:val="center"/>
              <w:rPr>
                <w:rFonts w:ascii="Cambria" w:eastAsiaTheme="minorHAnsi" w:hAnsi="Cambria" w:cstheme="minorBidi"/>
                <w:b/>
                <w:color w:val="000000" w:themeColor="text1"/>
              </w:rPr>
            </w:pPr>
            <m:oMathPara>
              <m:oMath>
                <m:sSub>
                  <m:sSubPr>
                    <m:ctrlPr>
                      <w:rPr>
                        <w:rFonts w:ascii="Cambria Math" w:hAnsi="Cambria Math"/>
                        <w:b/>
                        <w:i/>
                        <w:color w:val="000000" w:themeColor="text1"/>
                        <w:lang w:eastAsia="en-US"/>
                      </w:rPr>
                    </m:ctrlPr>
                  </m:sSubPr>
                  <m:e>
                    <m:r>
                      <m:rPr>
                        <m:sty m:val="bi"/>
                      </m:rPr>
                      <w:rPr>
                        <w:rFonts w:ascii="Cambria Math" w:hAnsi="Cambria Math"/>
                        <w:color w:val="000000" w:themeColor="text1"/>
                      </w:rPr>
                      <m:t>t</m:t>
                    </m:r>
                  </m:e>
                  <m:sub>
                    <m:r>
                      <m:rPr>
                        <m:sty m:val="bi"/>
                      </m:rPr>
                      <w:rPr>
                        <w:rFonts w:ascii="Cambria Math" w:hAnsi="Cambria Math"/>
                        <w:color w:val="000000" w:themeColor="text1"/>
                      </w:rPr>
                      <m:t>0.95</m:t>
                    </m:r>
                  </m:sub>
                </m:sSub>
              </m:oMath>
            </m:oMathPara>
          </w:p>
        </w:tc>
        <w:tc>
          <w:tcPr>
            <w:tcW w:w="902" w:type="dxa"/>
            <w:tcBorders>
              <w:top w:val="nil"/>
              <w:left w:val="single" w:sz="4" w:space="0" w:color="auto"/>
              <w:bottom w:val="single" w:sz="4" w:space="0" w:color="auto"/>
              <w:right w:val="single" w:sz="4" w:space="0" w:color="auto"/>
            </w:tcBorders>
            <w:hideMark/>
          </w:tcPr>
          <w:p w14:paraId="25577E14" w14:textId="77777777" w:rsidR="00AE59E8" w:rsidRDefault="00FE04D0" w:rsidP="008D4C41">
            <w:pPr>
              <w:jc w:val="center"/>
              <w:rPr>
                <w:rFonts w:ascii="Cambria" w:hAnsi="Cambria"/>
                <w:b/>
                <w:color w:val="000000" w:themeColor="text1"/>
              </w:rPr>
            </w:pPr>
            <m:oMathPara>
              <m:oMath>
                <m:sSub>
                  <m:sSubPr>
                    <m:ctrlPr>
                      <w:rPr>
                        <w:rFonts w:ascii="Cambria Math" w:hAnsi="Cambria Math"/>
                        <w:b/>
                        <w:i/>
                        <w:color w:val="000000" w:themeColor="text1"/>
                        <w:lang w:eastAsia="en-US"/>
                      </w:rPr>
                    </m:ctrlPr>
                  </m:sSubPr>
                  <m:e>
                    <m:r>
                      <m:rPr>
                        <m:sty m:val="bi"/>
                      </m:rPr>
                      <w:rPr>
                        <w:rFonts w:ascii="Cambria Math" w:hAnsi="Cambria Math"/>
                        <w:color w:val="000000" w:themeColor="text1"/>
                      </w:rPr>
                      <m:t>t</m:t>
                    </m:r>
                  </m:e>
                  <m:sub>
                    <m:r>
                      <m:rPr>
                        <m:sty m:val="bi"/>
                      </m:rPr>
                      <w:rPr>
                        <w:rFonts w:ascii="Cambria Math" w:hAnsi="Cambria Math"/>
                        <w:color w:val="000000" w:themeColor="text1"/>
                      </w:rPr>
                      <m:t>0.975</m:t>
                    </m:r>
                  </m:sub>
                </m:sSub>
              </m:oMath>
            </m:oMathPara>
          </w:p>
        </w:tc>
        <w:tc>
          <w:tcPr>
            <w:tcW w:w="903" w:type="dxa"/>
            <w:tcBorders>
              <w:top w:val="nil"/>
              <w:left w:val="single" w:sz="4" w:space="0" w:color="auto"/>
              <w:bottom w:val="single" w:sz="4" w:space="0" w:color="auto"/>
              <w:right w:val="single" w:sz="4" w:space="0" w:color="auto"/>
            </w:tcBorders>
            <w:hideMark/>
          </w:tcPr>
          <w:p w14:paraId="288C96CA" w14:textId="77777777" w:rsidR="00AE59E8" w:rsidRDefault="00FE04D0" w:rsidP="008D4C41">
            <w:pPr>
              <w:jc w:val="center"/>
              <w:rPr>
                <w:rFonts w:ascii="Cambria" w:eastAsia="Calibri" w:hAnsi="Cambria"/>
                <w:b/>
                <w:color w:val="000000" w:themeColor="text1"/>
              </w:rPr>
            </w:pPr>
            <m:oMathPara>
              <m:oMath>
                <m:sSub>
                  <m:sSubPr>
                    <m:ctrlPr>
                      <w:rPr>
                        <w:rFonts w:ascii="Cambria Math" w:hAnsi="Cambria Math"/>
                        <w:b/>
                        <w:i/>
                        <w:color w:val="000000" w:themeColor="text1"/>
                        <w:lang w:eastAsia="en-US"/>
                      </w:rPr>
                    </m:ctrlPr>
                  </m:sSubPr>
                  <m:e>
                    <m:r>
                      <m:rPr>
                        <m:sty m:val="bi"/>
                      </m:rPr>
                      <w:rPr>
                        <w:rFonts w:ascii="Cambria Math" w:hAnsi="Cambria Math"/>
                        <w:color w:val="000000" w:themeColor="text1"/>
                      </w:rPr>
                      <m:t>t</m:t>
                    </m:r>
                  </m:e>
                  <m:sub>
                    <m:r>
                      <m:rPr>
                        <m:sty m:val="bi"/>
                      </m:rPr>
                      <w:rPr>
                        <w:rFonts w:ascii="Cambria Math" w:hAnsi="Cambria Math"/>
                        <w:color w:val="000000" w:themeColor="text1"/>
                      </w:rPr>
                      <m:t>0.99</m:t>
                    </m:r>
                  </m:sub>
                </m:sSub>
              </m:oMath>
            </m:oMathPara>
          </w:p>
        </w:tc>
        <w:tc>
          <w:tcPr>
            <w:tcW w:w="903" w:type="dxa"/>
            <w:tcBorders>
              <w:top w:val="nil"/>
              <w:left w:val="single" w:sz="4" w:space="0" w:color="auto"/>
              <w:bottom w:val="single" w:sz="4" w:space="0" w:color="auto"/>
              <w:right w:val="nil"/>
            </w:tcBorders>
            <w:hideMark/>
          </w:tcPr>
          <w:p w14:paraId="34818ED6" w14:textId="77777777" w:rsidR="00AE59E8" w:rsidRDefault="00FE04D0" w:rsidP="008D4C41">
            <w:pPr>
              <w:jc w:val="center"/>
              <w:rPr>
                <w:rFonts w:ascii="Cambria" w:eastAsia="Calibri" w:hAnsi="Cambria"/>
                <w:b/>
                <w:color w:val="000000" w:themeColor="text1"/>
              </w:rPr>
            </w:pPr>
            <m:oMathPara>
              <m:oMath>
                <m:sSub>
                  <m:sSubPr>
                    <m:ctrlPr>
                      <w:rPr>
                        <w:rFonts w:ascii="Cambria Math" w:hAnsi="Cambria Math"/>
                        <w:b/>
                        <w:i/>
                        <w:color w:val="000000" w:themeColor="text1"/>
                        <w:lang w:eastAsia="en-US"/>
                      </w:rPr>
                    </m:ctrlPr>
                  </m:sSubPr>
                  <m:e>
                    <m:r>
                      <m:rPr>
                        <m:sty m:val="bi"/>
                      </m:rPr>
                      <w:rPr>
                        <w:rFonts w:ascii="Cambria Math" w:hAnsi="Cambria Math"/>
                        <w:color w:val="000000" w:themeColor="text1"/>
                      </w:rPr>
                      <m:t>t</m:t>
                    </m:r>
                  </m:e>
                  <m:sub>
                    <m:r>
                      <m:rPr>
                        <m:sty m:val="bi"/>
                      </m:rPr>
                      <w:rPr>
                        <w:rFonts w:ascii="Cambria Math" w:hAnsi="Cambria Math"/>
                        <w:color w:val="000000" w:themeColor="text1"/>
                      </w:rPr>
                      <m:t>0.995</m:t>
                    </m:r>
                  </m:sub>
                </m:sSub>
              </m:oMath>
            </m:oMathPara>
          </w:p>
        </w:tc>
      </w:tr>
      <w:tr w:rsidR="00AE59E8" w14:paraId="516EC19C" w14:textId="77777777" w:rsidTr="00AE59E8">
        <w:trPr>
          <w:jc w:val="center"/>
        </w:trPr>
        <w:tc>
          <w:tcPr>
            <w:tcW w:w="902" w:type="dxa"/>
            <w:tcBorders>
              <w:top w:val="single" w:sz="4" w:space="0" w:color="auto"/>
              <w:left w:val="nil"/>
              <w:bottom w:val="nil"/>
              <w:right w:val="single" w:sz="4" w:space="0" w:color="auto"/>
            </w:tcBorders>
            <w:hideMark/>
          </w:tcPr>
          <w:p w14:paraId="7663A89E" w14:textId="6FC1D35B" w:rsidR="00AE59E8" w:rsidRDefault="00AE59E8" w:rsidP="008D4C41">
            <w:pPr>
              <w:jc w:val="center"/>
              <w:rPr>
                <w:rFonts w:ascii="Cambria" w:eastAsiaTheme="minorHAnsi" w:hAnsi="Cambria" w:cstheme="minorBidi"/>
                <w:color w:val="000000" w:themeColor="text1"/>
              </w:rPr>
            </w:pPr>
            <w:r>
              <w:rPr>
                <w:rFonts w:ascii="Cambria" w:hAnsi="Cambria"/>
                <w:color w:val="000000" w:themeColor="text1"/>
              </w:rPr>
              <w:t>-2.</w:t>
            </w:r>
            <w:r w:rsidR="008D4C41">
              <w:rPr>
                <w:rFonts w:ascii="Cambria" w:hAnsi="Cambria"/>
                <w:color w:val="000000" w:themeColor="text1"/>
              </w:rPr>
              <w:t>69</w:t>
            </w:r>
          </w:p>
        </w:tc>
        <w:tc>
          <w:tcPr>
            <w:tcW w:w="903" w:type="dxa"/>
            <w:tcBorders>
              <w:top w:val="single" w:sz="4" w:space="0" w:color="auto"/>
              <w:left w:val="single" w:sz="4" w:space="0" w:color="auto"/>
              <w:bottom w:val="nil"/>
              <w:right w:val="single" w:sz="4" w:space="0" w:color="auto"/>
            </w:tcBorders>
            <w:hideMark/>
          </w:tcPr>
          <w:p w14:paraId="6848AEC8" w14:textId="5A2B37FD" w:rsidR="00AE59E8" w:rsidRDefault="00AE59E8" w:rsidP="008D4C41">
            <w:pPr>
              <w:jc w:val="center"/>
              <w:rPr>
                <w:rFonts w:ascii="Cambria" w:hAnsi="Cambria"/>
                <w:color w:val="000000" w:themeColor="text1"/>
              </w:rPr>
            </w:pPr>
            <w:r>
              <w:rPr>
                <w:rFonts w:ascii="Cambria" w:hAnsi="Cambria"/>
                <w:color w:val="000000" w:themeColor="text1"/>
              </w:rPr>
              <w:t>-2.</w:t>
            </w:r>
            <w:r w:rsidR="008D4C41">
              <w:rPr>
                <w:rFonts w:ascii="Cambria" w:hAnsi="Cambria"/>
                <w:color w:val="000000" w:themeColor="text1"/>
              </w:rPr>
              <w:t>41</w:t>
            </w:r>
          </w:p>
        </w:tc>
        <w:tc>
          <w:tcPr>
            <w:tcW w:w="902" w:type="dxa"/>
            <w:tcBorders>
              <w:top w:val="single" w:sz="4" w:space="0" w:color="auto"/>
              <w:left w:val="single" w:sz="4" w:space="0" w:color="auto"/>
              <w:bottom w:val="nil"/>
              <w:right w:val="single" w:sz="4" w:space="0" w:color="auto"/>
            </w:tcBorders>
            <w:hideMark/>
          </w:tcPr>
          <w:p w14:paraId="47661263" w14:textId="013529AE" w:rsidR="00AE59E8" w:rsidRDefault="00AE59E8" w:rsidP="008D4C41">
            <w:pPr>
              <w:jc w:val="center"/>
              <w:rPr>
                <w:rFonts w:ascii="Cambria" w:hAnsi="Cambria"/>
                <w:color w:val="000000" w:themeColor="text1"/>
              </w:rPr>
            </w:pPr>
            <w:r>
              <w:rPr>
                <w:rFonts w:ascii="Cambria" w:hAnsi="Cambria"/>
                <w:color w:val="000000" w:themeColor="text1"/>
              </w:rPr>
              <w:t>-2.</w:t>
            </w:r>
            <w:r w:rsidR="008D4C41">
              <w:rPr>
                <w:rFonts w:ascii="Cambria" w:hAnsi="Cambria"/>
                <w:color w:val="000000" w:themeColor="text1"/>
              </w:rPr>
              <w:t>01</w:t>
            </w:r>
          </w:p>
        </w:tc>
        <w:tc>
          <w:tcPr>
            <w:tcW w:w="903" w:type="dxa"/>
            <w:tcBorders>
              <w:top w:val="single" w:sz="4" w:space="0" w:color="auto"/>
              <w:left w:val="single" w:sz="4" w:space="0" w:color="auto"/>
              <w:bottom w:val="nil"/>
              <w:right w:val="single" w:sz="4" w:space="0" w:color="auto"/>
            </w:tcBorders>
            <w:hideMark/>
          </w:tcPr>
          <w:p w14:paraId="31DC30BD" w14:textId="77AF4976" w:rsidR="00AE59E8" w:rsidRDefault="00AE59E8" w:rsidP="008D4C41">
            <w:pPr>
              <w:jc w:val="center"/>
              <w:rPr>
                <w:rFonts w:ascii="Cambria" w:hAnsi="Cambria"/>
                <w:color w:val="000000" w:themeColor="text1"/>
              </w:rPr>
            </w:pPr>
            <w:r>
              <w:rPr>
                <w:rFonts w:ascii="Cambria" w:hAnsi="Cambria"/>
                <w:color w:val="000000" w:themeColor="text1"/>
              </w:rPr>
              <w:t>-1.</w:t>
            </w:r>
            <w:r w:rsidR="008D4C41">
              <w:rPr>
                <w:rFonts w:ascii="Cambria" w:hAnsi="Cambria"/>
                <w:color w:val="000000" w:themeColor="text1"/>
              </w:rPr>
              <w:t>68</w:t>
            </w:r>
          </w:p>
        </w:tc>
        <w:tc>
          <w:tcPr>
            <w:tcW w:w="903" w:type="dxa"/>
            <w:tcBorders>
              <w:top w:val="single" w:sz="4" w:space="0" w:color="auto"/>
              <w:left w:val="single" w:sz="4" w:space="0" w:color="auto"/>
              <w:bottom w:val="nil"/>
              <w:right w:val="single" w:sz="4" w:space="0" w:color="auto"/>
            </w:tcBorders>
            <w:hideMark/>
          </w:tcPr>
          <w:p w14:paraId="67469527" w14:textId="640A3660" w:rsidR="00AE59E8" w:rsidRDefault="00AE59E8" w:rsidP="008D4C41">
            <w:pPr>
              <w:jc w:val="center"/>
              <w:rPr>
                <w:rFonts w:ascii="Cambria" w:hAnsi="Cambria"/>
                <w:color w:val="000000" w:themeColor="text1"/>
              </w:rPr>
            </w:pPr>
            <w:r>
              <w:rPr>
                <w:rFonts w:ascii="Cambria" w:hAnsi="Cambria"/>
                <w:color w:val="000000" w:themeColor="text1"/>
              </w:rPr>
              <w:t>-1.3</w:t>
            </w:r>
            <w:r w:rsidR="008D4C41">
              <w:rPr>
                <w:rFonts w:ascii="Cambria" w:hAnsi="Cambria"/>
                <w:color w:val="000000" w:themeColor="text1"/>
              </w:rPr>
              <w:t>0</w:t>
            </w:r>
          </w:p>
        </w:tc>
        <w:tc>
          <w:tcPr>
            <w:tcW w:w="902" w:type="dxa"/>
            <w:tcBorders>
              <w:top w:val="single" w:sz="4" w:space="0" w:color="auto"/>
              <w:left w:val="single" w:sz="4" w:space="0" w:color="auto"/>
              <w:bottom w:val="nil"/>
              <w:right w:val="single" w:sz="4" w:space="0" w:color="auto"/>
            </w:tcBorders>
            <w:hideMark/>
          </w:tcPr>
          <w:p w14:paraId="19D4F8D9" w14:textId="1DF4DBCD" w:rsidR="00AE59E8" w:rsidRDefault="00AE59E8" w:rsidP="008D4C41">
            <w:pPr>
              <w:jc w:val="center"/>
              <w:rPr>
                <w:rFonts w:ascii="Cambria" w:hAnsi="Cambria"/>
                <w:color w:val="000000" w:themeColor="text1"/>
              </w:rPr>
            </w:pPr>
            <w:r>
              <w:rPr>
                <w:rFonts w:ascii="Cambria" w:hAnsi="Cambria"/>
                <w:color w:val="000000" w:themeColor="text1"/>
              </w:rPr>
              <w:t>1.3</w:t>
            </w:r>
            <w:r w:rsidR="008D4C41">
              <w:rPr>
                <w:rFonts w:ascii="Cambria" w:hAnsi="Cambria"/>
                <w:color w:val="000000" w:themeColor="text1"/>
              </w:rPr>
              <w:t>0</w:t>
            </w:r>
          </w:p>
        </w:tc>
        <w:tc>
          <w:tcPr>
            <w:tcW w:w="903" w:type="dxa"/>
            <w:tcBorders>
              <w:top w:val="single" w:sz="4" w:space="0" w:color="auto"/>
              <w:left w:val="single" w:sz="4" w:space="0" w:color="auto"/>
              <w:bottom w:val="nil"/>
              <w:right w:val="single" w:sz="4" w:space="0" w:color="auto"/>
            </w:tcBorders>
            <w:hideMark/>
          </w:tcPr>
          <w:p w14:paraId="1A5B6417" w14:textId="478DB71B" w:rsidR="00AE59E8" w:rsidRDefault="00AE59E8" w:rsidP="008D4C41">
            <w:pPr>
              <w:jc w:val="center"/>
              <w:rPr>
                <w:rFonts w:ascii="Cambria" w:hAnsi="Cambria"/>
                <w:color w:val="000000" w:themeColor="text1"/>
              </w:rPr>
            </w:pPr>
            <w:r>
              <w:rPr>
                <w:rFonts w:ascii="Cambria" w:hAnsi="Cambria"/>
                <w:color w:val="000000" w:themeColor="text1"/>
              </w:rPr>
              <w:t>1.</w:t>
            </w:r>
            <w:r w:rsidR="008D4C41">
              <w:rPr>
                <w:rFonts w:ascii="Cambria" w:hAnsi="Cambria"/>
                <w:color w:val="000000" w:themeColor="text1"/>
              </w:rPr>
              <w:t>68</w:t>
            </w:r>
          </w:p>
        </w:tc>
        <w:tc>
          <w:tcPr>
            <w:tcW w:w="902" w:type="dxa"/>
            <w:tcBorders>
              <w:top w:val="single" w:sz="4" w:space="0" w:color="auto"/>
              <w:left w:val="single" w:sz="4" w:space="0" w:color="auto"/>
              <w:bottom w:val="nil"/>
              <w:right w:val="single" w:sz="4" w:space="0" w:color="auto"/>
            </w:tcBorders>
            <w:hideMark/>
          </w:tcPr>
          <w:p w14:paraId="3F1B963B" w14:textId="3F64F4CA" w:rsidR="00AE59E8" w:rsidRDefault="00AE59E8" w:rsidP="008D4C41">
            <w:pPr>
              <w:jc w:val="center"/>
              <w:rPr>
                <w:rFonts w:ascii="Cambria" w:hAnsi="Cambria"/>
                <w:color w:val="000000" w:themeColor="text1"/>
              </w:rPr>
            </w:pPr>
            <w:r>
              <w:rPr>
                <w:rFonts w:ascii="Cambria" w:hAnsi="Cambria"/>
                <w:color w:val="000000" w:themeColor="text1"/>
              </w:rPr>
              <w:t>2.</w:t>
            </w:r>
            <w:r w:rsidR="008D4C41">
              <w:rPr>
                <w:rFonts w:ascii="Cambria" w:hAnsi="Cambria"/>
                <w:color w:val="000000" w:themeColor="text1"/>
              </w:rPr>
              <w:t>01</w:t>
            </w:r>
          </w:p>
        </w:tc>
        <w:tc>
          <w:tcPr>
            <w:tcW w:w="903" w:type="dxa"/>
            <w:tcBorders>
              <w:top w:val="single" w:sz="4" w:space="0" w:color="auto"/>
              <w:left w:val="single" w:sz="4" w:space="0" w:color="auto"/>
              <w:bottom w:val="nil"/>
              <w:right w:val="single" w:sz="4" w:space="0" w:color="auto"/>
            </w:tcBorders>
            <w:hideMark/>
          </w:tcPr>
          <w:p w14:paraId="205F210A" w14:textId="5808B1B7" w:rsidR="00AE59E8" w:rsidRDefault="00AE59E8" w:rsidP="008D4C41">
            <w:pPr>
              <w:jc w:val="center"/>
              <w:rPr>
                <w:rFonts w:ascii="Cambria" w:hAnsi="Cambria"/>
                <w:color w:val="000000" w:themeColor="text1"/>
              </w:rPr>
            </w:pPr>
            <w:r>
              <w:rPr>
                <w:rFonts w:ascii="Cambria" w:hAnsi="Cambria"/>
                <w:color w:val="000000" w:themeColor="text1"/>
              </w:rPr>
              <w:t>2.</w:t>
            </w:r>
            <w:r w:rsidR="008D4C41">
              <w:rPr>
                <w:rFonts w:ascii="Cambria" w:hAnsi="Cambria"/>
                <w:color w:val="000000" w:themeColor="text1"/>
              </w:rPr>
              <w:t>41</w:t>
            </w:r>
          </w:p>
        </w:tc>
        <w:tc>
          <w:tcPr>
            <w:tcW w:w="903" w:type="dxa"/>
            <w:tcBorders>
              <w:top w:val="single" w:sz="4" w:space="0" w:color="auto"/>
              <w:left w:val="single" w:sz="4" w:space="0" w:color="auto"/>
              <w:bottom w:val="nil"/>
              <w:right w:val="nil"/>
            </w:tcBorders>
            <w:hideMark/>
          </w:tcPr>
          <w:p w14:paraId="7C833AAC" w14:textId="21F3902E" w:rsidR="00AE59E8" w:rsidRDefault="00AE59E8" w:rsidP="008D4C41">
            <w:pPr>
              <w:jc w:val="center"/>
              <w:rPr>
                <w:rFonts w:ascii="Cambria" w:hAnsi="Cambria"/>
                <w:color w:val="000000" w:themeColor="text1"/>
              </w:rPr>
            </w:pPr>
            <w:r>
              <w:rPr>
                <w:rFonts w:ascii="Cambria" w:hAnsi="Cambria"/>
                <w:color w:val="000000" w:themeColor="text1"/>
              </w:rPr>
              <w:t>2.</w:t>
            </w:r>
            <w:r w:rsidR="008D4C41">
              <w:rPr>
                <w:rFonts w:ascii="Cambria" w:hAnsi="Cambria"/>
                <w:color w:val="000000" w:themeColor="text1"/>
              </w:rPr>
              <w:t>69</w:t>
            </w:r>
          </w:p>
        </w:tc>
      </w:tr>
    </w:tbl>
    <w:p w14:paraId="21065185" w14:textId="77777777" w:rsidR="00AE59E8" w:rsidRDefault="00AE59E8" w:rsidP="008D4C41">
      <w:pPr>
        <w:rPr>
          <w:rFonts w:ascii="Cambria" w:hAnsi="Cambria"/>
          <w:color w:val="000000" w:themeColor="text1"/>
        </w:rPr>
      </w:pPr>
    </w:p>
    <w:p w14:paraId="674DE357" w14:textId="79A04E05" w:rsidR="008D4C41" w:rsidRPr="00DD2C24" w:rsidRDefault="008A3A97" w:rsidP="008D4C41">
      <w:pPr>
        <w:pStyle w:val="ListParagraph"/>
        <w:numPr>
          <w:ilvl w:val="0"/>
          <w:numId w:val="2"/>
        </w:numPr>
        <w:ind w:left="357" w:hanging="357"/>
        <w:contextualSpacing/>
        <w:rPr>
          <w:rFonts w:ascii="Cambria Math" w:hAnsi="Cambria Math"/>
        </w:rPr>
      </w:pPr>
      <w:r w:rsidRPr="00DD2C24">
        <w:rPr>
          <w:rFonts w:ascii="Cambria Math" w:hAnsi="Cambria Math"/>
          <w:b/>
        </w:rPr>
        <w:t>[</w:t>
      </w:r>
      <w:r>
        <w:rPr>
          <w:rFonts w:ascii="Cambria Math" w:hAnsi="Cambria Math"/>
          <w:b/>
        </w:rPr>
        <w:t>4</w:t>
      </w:r>
      <w:r w:rsidRPr="00DD2C24">
        <w:rPr>
          <w:rFonts w:ascii="Cambria Math" w:hAnsi="Cambria Math"/>
          <w:b/>
        </w:rPr>
        <w:t xml:space="preserve"> mark</w:t>
      </w:r>
      <w:r w:rsidR="008E38F9">
        <w:rPr>
          <w:rFonts w:ascii="Cambria Math" w:hAnsi="Cambria Math"/>
          <w:b/>
        </w:rPr>
        <w:t>s</w:t>
      </w:r>
      <w:r w:rsidRPr="00DD2C24">
        <w:rPr>
          <w:rFonts w:ascii="Cambria Math" w:hAnsi="Cambria Math"/>
          <w:b/>
        </w:rPr>
        <w:t>]</w:t>
      </w:r>
      <w:r>
        <w:rPr>
          <w:rFonts w:ascii="Cambria Math" w:hAnsi="Cambria Math"/>
          <w:b/>
        </w:rPr>
        <w:t xml:space="preserve"> </w:t>
      </w:r>
      <w:r>
        <w:rPr>
          <w:rFonts w:ascii="Cambria Math" w:hAnsi="Cambria Math"/>
        </w:rPr>
        <w:t xml:space="preserve">Is there enough evidence to conclude that the </w:t>
      </w:r>
      <w:r w:rsidRPr="008D4C41">
        <w:rPr>
          <w:rFonts w:ascii="Cambria Math" w:hAnsi="Cambria Math"/>
        </w:rPr>
        <w:t xml:space="preserve">coefficient for </w:t>
      </w:r>
      <m:oMath>
        <m:r>
          <w:rPr>
            <w:rFonts w:ascii="Cambria Math" w:hAnsi="Cambria Math"/>
          </w:rPr>
          <m:t>proportion</m:t>
        </m:r>
      </m:oMath>
      <w:r w:rsidRPr="008D4C41">
        <w:rPr>
          <w:rFonts w:ascii="Cambria Math" w:hAnsi="Cambria Math"/>
        </w:rPr>
        <w:t xml:space="preserve"> is less </w:t>
      </w:r>
      <w:r>
        <w:rPr>
          <w:rFonts w:ascii="Cambria Math" w:hAnsi="Cambria Math"/>
        </w:rPr>
        <w:t xml:space="preserve">than </w:t>
      </w:r>
      <w:r w:rsidRPr="008D4C41">
        <w:rPr>
          <w:rFonts w:ascii="Cambria Math" w:hAnsi="Cambria Math"/>
        </w:rPr>
        <w:t>1750</w:t>
      </w:r>
      <w:r>
        <w:rPr>
          <w:rFonts w:ascii="Cambria Math" w:hAnsi="Cambria Math"/>
        </w:rPr>
        <w:t xml:space="preserve"> at the 0.05 significance level? </w:t>
      </w:r>
      <w:r w:rsidR="008D4C41" w:rsidRPr="008D4C41">
        <w:rPr>
          <w:rFonts w:ascii="Cambria Math" w:hAnsi="Cambria Math"/>
        </w:rPr>
        <w:t>Write down the hypotheses</w:t>
      </w:r>
      <w:r w:rsidR="00CD6A3B" w:rsidRPr="008D4C41">
        <w:rPr>
          <w:rFonts w:ascii="Cambria Math" w:hAnsi="Cambria Math"/>
        </w:rPr>
        <w:t xml:space="preserve">, </w:t>
      </w:r>
      <w:r w:rsidR="008D4C41" w:rsidRPr="008D4C41">
        <w:rPr>
          <w:rFonts w:ascii="Cambria Math" w:hAnsi="Cambria Math"/>
        </w:rPr>
        <w:t xml:space="preserve">calculate the </w:t>
      </w:r>
      <w:r w:rsidR="00CD6A3B" w:rsidRPr="008D4C41">
        <w:rPr>
          <w:rFonts w:ascii="Cambria Math" w:hAnsi="Cambria Math"/>
        </w:rPr>
        <w:t xml:space="preserve">test statistic, </w:t>
      </w:r>
      <w:r w:rsidR="008D4C41" w:rsidRPr="008D4C41">
        <w:rPr>
          <w:rFonts w:ascii="Cambria Math" w:hAnsi="Cambria Math"/>
        </w:rPr>
        <w:t xml:space="preserve">report the </w:t>
      </w:r>
      <w:r w:rsidR="00CD6A3B" w:rsidRPr="008D4C41">
        <w:rPr>
          <w:rFonts w:ascii="Cambria Math" w:hAnsi="Cambria Math"/>
        </w:rPr>
        <w:t>test result and</w:t>
      </w:r>
      <w:r w:rsidR="008D4C41" w:rsidRPr="008D4C41">
        <w:rPr>
          <w:rFonts w:ascii="Cambria Math" w:hAnsi="Cambria Math"/>
        </w:rPr>
        <w:t xml:space="preserve"> </w:t>
      </w:r>
      <w:r w:rsidR="008D4C41">
        <w:rPr>
          <w:rFonts w:ascii="Cambria Math" w:hAnsi="Cambria Math"/>
        </w:rPr>
        <w:t xml:space="preserve">write a </w:t>
      </w:r>
      <w:r>
        <w:rPr>
          <w:rFonts w:ascii="Cambria Math" w:hAnsi="Cambria Math"/>
        </w:rPr>
        <w:t>conclusion in plain English</w:t>
      </w:r>
      <w:r w:rsidR="008D4C41" w:rsidRPr="00E9135E">
        <w:rPr>
          <w:rFonts w:ascii="Cambria Math" w:hAnsi="Cambria Math"/>
        </w:rPr>
        <w:t>.</w:t>
      </w:r>
    </w:p>
    <w:p w14:paraId="73336C7A" w14:textId="0DBB58E4" w:rsidR="00CD6A3B" w:rsidRPr="008D4C41" w:rsidRDefault="00CD6A3B" w:rsidP="008D4C41">
      <w:pPr>
        <w:contextualSpacing/>
        <w:jc w:val="both"/>
        <w:rPr>
          <w:rFonts w:asciiTheme="majorHAnsi" w:hAnsiTheme="majorHAnsi"/>
          <w:color w:val="FF0000"/>
        </w:rPr>
      </w:pPr>
    </w:p>
    <w:p w14:paraId="642FC383" w14:textId="76F1CE14" w:rsidR="00A378E7" w:rsidRPr="00DD2C24" w:rsidRDefault="007F1C31" w:rsidP="00EF5C66">
      <w:pPr>
        <w:pStyle w:val="ListParagraph"/>
        <w:numPr>
          <w:ilvl w:val="0"/>
          <w:numId w:val="2"/>
        </w:numPr>
        <w:ind w:left="357" w:hanging="357"/>
        <w:contextualSpacing/>
        <w:rPr>
          <w:rFonts w:ascii="Cambria Math" w:hAnsi="Cambria Math"/>
        </w:rPr>
      </w:pPr>
      <w:r w:rsidRPr="005E1DA0">
        <w:rPr>
          <w:rFonts w:asciiTheme="majorHAnsi" w:hAnsiTheme="majorHAnsi"/>
          <w:b/>
        </w:rPr>
        <w:t>[</w:t>
      </w:r>
      <w:r>
        <w:rPr>
          <w:rFonts w:asciiTheme="majorHAnsi" w:hAnsiTheme="majorHAnsi"/>
          <w:b/>
        </w:rPr>
        <w:t>3 marks</w:t>
      </w:r>
      <w:r w:rsidRPr="005E1DA0">
        <w:rPr>
          <w:rFonts w:asciiTheme="majorHAnsi" w:hAnsiTheme="majorHAnsi"/>
          <w:b/>
        </w:rPr>
        <w:t>]</w:t>
      </w:r>
      <w:r>
        <w:rPr>
          <w:rFonts w:asciiTheme="majorHAnsi" w:hAnsiTheme="majorHAnsi"/>
          <w:b/>
        </w:rPr>
        <w:t xml:space="preserve"> </w:t>
      </w:r>
      <w:r w:rsidR="002C274C">
        <w:rPr>
          <w:rFonts w:asciiTheme="majorHAnsi" w:hAnsiTheme="majorHAnsi"/>
        </w:rPr>
        <w:t>State the assumptions made about the error terms in the model</w:t>
      </w:r>
      <w:r w:rsidR="00573E8E">
        <w:rPr>
          <w:rFonts w:asciiTheme="majorHAnsi" w:hAnsiTheme="majorHAnsi"/>
        </w:rPr>
        <w:t>.</w:t>
      </w:r>
      <w:r w:rsidR="002C274C">
        <w:rPr>
          <w:rFonts w:asciiTheme="majorHAnsi" w:hAnsiTheme="majorHAnsi"/>
        </w:rPr>
        <w:t xml:space="preserve"> </w:t>
      </w:r>
      <w:r w:rsidR="00E91F64">
        <w:rPr>
          <w:rFonts w:asciiTheme="majorHAnsi" w:hAnsiTheme="majorHAnsi"/>
        </w:rPr>
        <w:t>Using appropriate plots, p</w:t>
      </w:r>
      <w:r w:rsidR="00A8426B">
        <w:rPr>
          <w:rFonts w:asciiTheme="majorHAnsi" w:hAnsiTheme="majorHAnsi"/>
        </w:rPr>
        <w:t>erform a visual analysis of the st</w:t>
      </w:r>
      <w:r w:rsidR="008C2E41">
        <w:rPr>
          <w:rFonts w:asciiTheme="majorHAnsi" w:hAnsiTheme="majorHAnsi"/>
        </w:rPr>
        <w:t>andardised residuals.</w:t>
      </w:r>
    </w:p>
    <w:p w14:paraId="7BD437B5" w14:textId="4AF6A1AE" w:rsidR="00EF5C66" w:rsidRDefault="00EF5C66">
      <w:pPr>
        <w:rPr>
          <w:rFonts w:ascii="Cambria Math" w:hAnsi="Cambria Math"/>
        </w:rPr>
      </w:pPr>
    </w:p>
    <w:p w14:paraId="0C925B18" w14:textId="1A73B3B5" w:rsidR="00EF5C66" w:rsidRPr="00DD2C24" w:rsidRDefault="008C2E41" w:rsidP="00EF5C66">
      <w:pPr>
        <w:pStyle w:val="ListParagraph"/>
        <w:numPr>
          <w:ilvl w:val="0"/>
          <w:numId w:val="2"/>
        </w:numPr>
        <w:ind w:left="357" w:hanging="357"/>
        <w:contextualSpacing/>
        <w:rPr>
          <w:rFonts w:ascii="Cambria Math" w:hAnsi="Cambria Math"/>
        </w:rPr>
      </w:pPr>
      <w:r w:rsidRPr="00DD2C24">
        <w:rPr>
          <w:rFonts w:ascii="Cambria Math" w:hAnsi="Cambria Math"/>
          <w:b/>
        </w:rPr>
        <w:t>[</w:t>
      </w:r>
      <w:r w:rsidR="005B60C0">
        <w:rPr>
          <w:rFonts w:ascii="Cambria Math" w:hAnsi="Cambria Math"/>
          <w:b/>
        </w:rPr>
        <w:t>3</w:t>
      </w:r>
      <w:r w:rsidRPr="00DD2C24">
        <w:rPr>
          <w:rFonts w:ascii="Cambria Math" w:hAnsi="Cambria Math"/>
          <w:b/>
        </w:rPr>
        <w:t xml:space="preserve"> mark</w:t>
      </w:r>
      <w:r>
        <w:rPr>
          <w:rFonts w:ascii="Cambria Math" w:hAnsi="Cambria Math"/>
          <w:b/>
        </w:rPr>
        <w:t>s</w:t>
      </w:r>
      <w:r w:rsidRPr="00DD2C24">
        <w:rPr>
          <w:rFonts w:ascii="Cambria Math" w:hAnsi="Cambria Math"/>
          <w:b/>
        </w:rPr>
        <w:t>]</w:t>
      </w:r>
      <w:r>
        <w:rPr>
          <w:rFonts w:ascii="Cambria Math" w:hAnsi="Cambria Math"/>
          <w:b/>
        </w:rPr>
        <w:t xml:space="preserve"> </w:t>
      </w:r>
      <w:r>
        <w:rPr>
          <w:rFonts w:ascii="Cambria Math" w:hAnsi="Cambria Math"/>
        </w:rPr>
        <w:t xml:space="preserve">Determine if the residuals are normally-distributed at the 0.05 significance level. </w:t>
      </w:r>
      <w:r w:rsidR="00EF5C66">
        <w:rPr>
          <w:rFonts w:ascii="Cambria Math" w:hAnsi="Cambria Math"/>
        </w:rPr>
        <w:t xml:space="preserve">Write down </w:t>
      </w:r>
      <w:r w:rsidR="00EF5C66" w:rsidRPr="00DD2C24">
        <w:rPr>
          <w:rFonts w:ascii="Cambria Math" w:hAnsi="Cambria Math"/>
        </w:rPr>
        <w:t xml:space="preserve">the hypotheses, </w:t>
      </w:r>
      <w:r w:rsidR="00EF5C66">
        <w:rPr>
          <w:rFonts w:ascii="Cambria Math" w:hAnsi="Cambria Math"/>
        </w:rPr>
        <w:t>the test statistic and p-value</w:t>
      </w:r>
      <w:r w:rsidR="00936E31">
        <w:rPr>
          <w:rFonts w:ascii="Cambria Math" w:hAnsi="Cambria Math"/>
        </w:rPr>
        <w:t xml:space="preserve">, </w:t>
      </w:r>
      <w:r w:rsidR="00EF5C66">
        <w:rPr>
          <w:rFonts w:ascii="Cambria Math" w:hAnsi="Cambria Math"/>
        </w:rPr>
        <w:t>the result of the test</w:t>
      </w:r>
      <w:r w:rsidR="00936E31">
        <w:rPr>
          <w:rFonts w:ascii="Cambria Math" w:hAnsi="Cambria Math"/>
          <w:b/>
        </w:rPr>
        <w:t xml:space="preserve"> </w:t>
      </w:r>
      <w:r w:rsidR="00EF5C66" w:rsidRPr="00DD2C24">
        <w:rPr>
          <w:rFonts w:ascii="Cambria Math" w:hAnsi="Cambria Math"/>
        </w:rPr>
        <w:t xml:space="preserve">and </w:t>
      </w:r>
      <w:r w:rsidR="00EF5C66">
        <w:rPr>
          <w:rFonts w:ascii="Cambria Math" w:hAnsi="Cambria Math"/>
        </w:rPr>
        <w:t xml:space="preserve">a </w:t>
      </w:r>
      <w:r w:rsidR="00EF5C66" w:rsidRPr="00DD2C24">
        <w:rPr>
          <w:rFonts w:ascii="Cambria Math" w:hAnsi="Cambria Math"/>
        </w:rPr>
        <w:t xml:space="preserve">conclusion </w:t>
      </w:r>
      <w:r w:rsidR="00936E31">
        <w:rPr>
          <w:rFonts w:ascii="Cambria Math" w:hAnsi="Cambria Math"/>
        </w:rPr>
        <w:t>in plain English</w:t>
      </w:r>
      <w:r w:rsidR="00EF5C66" w:rsidRPr="00E9135E">
        <w:rPr>
          <w:rFonts w:ascii="Cambria Math" w:hAnsi="Cambria Math"/>
        </w:rPr>
        <w:t>.</w:t>
      </w:r>
    </w:p>
    <w:p w14:paraId="244C92CE" w14:textId="12A98650" w:rsidR="00BC345D" w:rsidRPr="00EF5C66" w:rsidRDefault="00BC345D" w:rsidP="00EF5C66">
      <w:pPr>
        <w:contextualSpacing/>
        <w:rPr>
          <w:rFonts w:ascii="Cambria Math" w:hAnsi="Cambria Math"/>
        </w:rPr>
      </w:pPr>
    </w:p>
    <w:p w14:paraId="69067702" w14:textId="72A5646D" w:rsidR="00837174" w:rsidRDefault="00837174">
      <w:pPr>
        <w:rPr>
          <w:rFonts w:asciiTheme="majorHAnsi" w:hAnsiTheme="majorHAnsi"/>
        </w:rPr>
      </w:pPr>
    </w:p>
    <w:p w14:paraId="0B12645C" w14:textId="77777777" w:rsidR="009D2651" w:rsidRDefault="009D2651" w:rsidP="00837174">
      <w:pPr>
        <w:jc w:val="both"/>
        <w:rPr>
          <w:rFonts w:ascii="Cambria Math" w:hAnsi="Cambria Math"/>
          <w:b/>
          <w:sz w:val="32"/>
          <w:szCs w:val="32"/>
        </w:rPr>
      </w:pPr>
    </w:p>
    <w:p w14:paraId="44526F87" w14:textId="77777777" w:rsidR="009D2651" w:rsidRDefault="009D2651" w:rsidP="00837174">
      <w:pPr>
        <w:jc w:val="both"/>
        <w:rPr>
          <w:rFonts w:ascii="Cambria Math" w:hAnsi="Cambria Math"/>
          <w:b/>
          <w:sz w:val="32"/>
          <w:szCs w:val="32"/>
        </w:rPr>
      </w:pPr>
    </w:p>
    <w:p w14:paraId="5DD7B0EB" w14:textId="5BA0D684" w:rsidR="00837174" w:rsidRPr="0091474E" w:rsidRDefault="00837174" w:rsidP="00837174">
      <w:pPr>
        <w:jc w:val="both"/>
        <w:rPr>
          <w:rFonts w:ascii="Cambria Math" w:hAnsi="Cambria Math"/>
          <w:b/>
          <w:color w:val="000000" w:themeColor="text1"/>
          <w:sz w:val="32"/>
          <w:szCs w:val="32"/>
        </w:rPr>
      </w:pPr>
      <w:r w:rsidRPr="0091474E">
        <w:rPr>
          <w:rFonts w:ascii="Cambria Math" w:hAnsi="Cambria Math"/>
          <w:b/>
          <w:sz w:val="32"/>
          <w:szCs w:val="32"/>
        </w:rPr>
        <w:lastRenderedPageBreak/>
        <w:t xml:space="preserve">QUESTION </w:t>
      </w:r>
      <w:r>
        <w:rPr>
          <w:rFonts w:ascii="Cambria Math" w:hAnsi="Cambria Math"/>
          <w:b/>
          <w:sz w:val="32"/>
          <w:szCs w:val="32"/>
        </w:rPr>
        <w:t>3</w:t>
      </w:r>
      <w:r w:rsidR="00E91F64">
        <w:rPr>
          <w:rFonts w:ascii="Cambria Math" w:hAnsi="Cambria Math"/>
          <w:b/>
          <w:sz w:val="32"/>
          <w:szCs w:val="32"/>
        </w:rPr>
        <w:t>. Regression with categorical predictor</w:t>
      </w:r>
      <w:r w:rsidRPr="0091474E">
        <w:rPr>
          <w:rFonts w:ascii="Cambria Math" w:hAnsi="Cambria Math"/>
          <w:b/>
          <w:sz w:val="32"/>
          <w:szCs w:val="32"/>
        </w:rPr>
        <w:t xml:space="preserve"> </w:t>
      </w:r>
      <w:r w:rsidRPr="0091474E">
        <w:rPr>
          <w:rFonts w:ascii="Cambria Math" w:hAnsi="Cambria Math"/>
          <w:b/>
          <w:color w:val="000000" w:themeColor="text1"/>
          <w:sz w:val="32"/>
          <w:szCs w:val="32"/>
        </w:rPr>
        <w:t>[20 marks]</w:t>
      </w:r>
    </w:p>
    <w:p w14:paraId="36AB0389" w14:textId="77777777" w:rsidR="00837174" w:rsidRDefault="00837174" w:rsidP="00837174">
      <w:pPr>
        <w:jc w:val="both"/>
        <w:rPr>
          <w:rFonts w:ascii="Cambria Math" w:hAnsi="Cambria Math"/>
        </w:rPr>
      </w:pPr>
    </w:p>
    <w:p w14:paraId="59B36247" w14:textId="69299B0C" w:rsidR="00837174" w:rsidRDefault="00837174" w:rsidP="00837174">
      <w:pPr>
        <w:jc w:val="both"/>
        <w:rPr>
          <w:rFonts w:ascii="Cambria Math" w:hAnsi="Cambria Math"/>
          <w:b/>
        </w:rPr>
      </w:pPr>
      <w:r>
        <w:rPr>
          <w:rFonts w:ascii="Cambria Math" w:hAnsi="Cambria Math"/>
        </w:rPr>
        <w:t xml:space="preserve">In this question we </w:t>
      </w:r>
      <w:r w:rsidR="00EF5C66">
        <w:rPr>
          <w:rFonts w:ascii="Cambria Math" w:hAnsi="Cambria Math"/>
        </w:rPr>
        <w:t>extend the model built in Question 2. The variables we now consider are summarised in the table below.</w:t>
      </w:r>
    </w:p>
    <w:p w14:paraId="459D3F3D" w14:textId="0C9BE9D4" w:rsidR="00837174" w:rsidRDefault="00837174" w:rsidP="00837174">
      <w:pPr>
        <w:jc w:val="both"/>
        <w:rPr>
          <w:rFonts w:asciiTheme="majorHAnsi" w:hAnsiTheme="majorHAnsi"/>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08"/>
        <w:gridCol w:w="2728"/>
        <w:gridCol w:w="3969"/>
      </w:tblGrid>
      <w:tr w:rsidR="00EF5C66" w:rsidRPr="00AA5DC4" w14:paraId="7D3412F3" w14:textId="77777777" w:rsidTr="006D4CD9">
        <w:trPr>
          <w:jc w:val="center"/>
        </w:trPr>
        <w:tc>
          <w:tcPr>
            <w:tcW w:w="1808" w:type="dxa"/>
            <w:tcBorders>
              <w:bottom w:val="single" w:sz="4" w:space="0" w:color="auto"/>
            </w:tcBorders>
          </w:tcPr>
          <w:p w14:paraId="311290C8" w14:textId="77777777" w:rsidR="00EF5C66" w:rsidRPr="00AA5DC4" w:rsidRDefault="00EF5C66" w:rsidP="006D4CD9">
            <w:pPr>
              <w:rPr>
                <w:rFonts w:ascii="Cambria" w:hAnsi="Cambria"/>
                <w:b/>
              </w:rPr>
            </w:pPr>
            <w:r w:rsidRPr="00AA5DC4">
              <w:rPr>
                <w:rFonts w:ascii="Cambria" w:hAnsi="Cambria"/>
                <w:b/>
              </w:rPr>
              <w:t>Name</w:t>
            </w:r>
          </w:p>
        </w:tc>
        <w:tc>
          <w:tcPr>
            <w:tcW w:w="2728" w:type="dxa"/>
            <w:tcBorders>
              <w:bottom w:val="single" w:sz="4" w:space="0" w:color="auto"/>
            </w:tcBorders>
          </w:tcPr>
          <w:p w14:paraId="3049286A" w14:textId="77777777" w:rsidR="00EF5C66" w:rsidRPr="00AA5DC4" w:rsidRDefault="00EF5C66" w:rsidP="006D4CD9">
            <w:pPr>
              <w:rPr>
                <w:rFonts w:ascii="Cambria" w:hAnsi="Cambria"/>
                <w:b/>
              </w:rPr>
            </w:pPr>
            <w:r>
              <w:rPr>
                <w:rFonts w:ascii="Cambria" w:hAnsi="Cambria"/>
                <w:b/>
              </w:rPr>
              <w:t>Type</w:t>
            </w:r>
          </w:p>
        </w:tc>
        <w:tc>
          <w:tcPr>
            <w:tcW w:w="3969" w:type="dxa"/>
            <w:tcBorders>
              <w:bottom w:val="single" w:sz="4" w:space="0" w:color="auto"/>
            </w:tcBorders>
          </w:tcPr>
          <w:p w14:paraId="01A04999" w14:textId="77777777" w:rsidR="00EF5C66" w:rsidRPr="00AA5DC4" w:rsidRDefault="00EF5C66" w:rsidP="006D4CD9">
            <w:pPr>
              <w:rPr>
                <w:rFonts w:ascii="Cambria" w:hAnsi="Cambria"/>
                <w:b/>
              </w:rPr>
            </w:pPr>
            <w:r w:rsidRPr="00AA5DC4">
              <w:rPr>
                <w:rFonts w:ascii="Cambria" w:hAnsi="Cambria"/>
                <w:b/>
              </w:rPr>
              <w:t>Description</w:t>
            </w:r>
          </w:p>
        </w:tc>
      </w:tr>
      <w:tr w:rsidR="00EF5C66" w14:paraId="2F02FFE7" w14:textId="77777777" w:rsidTr="006D4CD9">
        <w:trPr>
          <w:trHeight w:val="319"/>
          <w:jc w:val="center"/>
        </w:trPr>
        <w:tc>
          <w:tcPr>
            <w:tcW w:w="1808" w:type="dxa"/>
            <w:tcBorders>
              <w:top w:val="single" w:sz="4" w:space="0" w:color="auto"/>
              <w:bottom w:val="nil"/>
            </w:tcBorders>
          </w:tcPr>
          <w:p w14:paraId="51C7E019" w14:textId="77777777" w:rsidR="00EF5C66" w:rsidRPr="00AA5DC4" w:rsidRDefault="00EF5C66" w:rsidP="006D4CD9">
            <w:pPr>
              <w:jc w:val="both"/>
              <w:rPr>
                <w:rFonts w:ascii="Cambria" w:hAnsi="Cambria"/>
              </w:rPr>
            </w:pPr>
            <m:oMathPara>
              <m:oMathParaPr>
                <m:jc m:val="left"/>
              </m:oMathParaPr>
              <m:oMath>
                <m:r>
                  <w:rPr>
                    <w:rFonts w:ascii="Cambria Math" w:hAnsi="Cambria Math"/>
                  </w:rPr>
                  <m:t>consumption</m:t>
                </m:r>
              </m:oMath>
            </m:oMathPara>
          </w:p>
        </w:tc>
        <w:tc>
          <w:tcPr>
            <w:tcW w:w="2728" w:type="dxa"/>
            <w:tcBorders>
              <w:top w:val="single" w:sz="4" w:space="0" w:color="auto"/>
              <w:bottom w:val="nil"/>
            </w:tcBorders>
          </w:tcPr>
          <w:p w14:paraId="7BED1325" w14:textId="77777777" w:rsidR="00EF5C66" w:rsidRDefault="00EF5C66" w:rsidP="006D4CD9">
            <w:pPr>
              <w:rPr>
                <w:rFonts w:ascii="Cambria" w:hAnsi="Cambria"/>
              </w:rPr>
            </w:pPr>
            <w:r>
              <w:rPr>
                <w:rFonts w:ascii="Cambria" w:hAnsi="Cambria"/>
              </w:rPr>
              <w:t>response</w:t>
            </w:r>
          </w:p>
        </w:tc>
        <w:tc>
          <w:tcPr>
            <w:tcW w:w="3969" w:type="dxa"/>
            <w:tcBorders>
              <w:top w:val="single" w:sz="4" w:space="0" w:color="auto"/>
              <w:bottom w:val="nil"/>
            </w:tcBorders>
          </w:tcPr>
          <w:p w14:paraId="51045A24" w14:textId="77777777" w:rsidR="00EF5C66" w:rsidRDefault="00EF5C66" w:rsidP="006D4CD9">
            <w:pPr>
              <w:rPr>
                <w:rFonts w:ascii="Cambria" w:hAnsi="Cambria"/>
              </w:rPr>
            </w:pPr>
            <w:r w:rsidRPr="00DE007A">
              <w:rPr>
                <w:rFonts w:ascii="Cambria" w:hAnsi="Cambria"/>
              </w:rPr>
              <w:t>state fuel consumption</w:t>
            </w:r>
          </w:p>
        </w:tc>
      </w:tr>
      <w:tr w:rsidR="00EF5C66" w14:paraId="7931CD59" w14:textId="77777777" w:rsidTr="006D4CD9">
        <w:trPr>
          <w:trHeight w:val="319"/>
          <w:jc w:val="center"/>
        </w:trPr>
        <w:tc>
          <w:tcPr>
            <w:tcW w:w="1808" w:type="dxa"/>
            <w:tcBorders>
              <w:top w:val="nil"/>
              <w:bottom w:val="nil"/>
            </w:tcBorders>
          </w:tcPr>
          <w:p w14:paraId="21201F2E" w14:textId="77777777" w:rsidR="00EF5C66" w:rsidRPr="00EF1DEA" w:rsidRDefault="00EF5C66" w:rsidP="006D4CD9">
            <w:pPr>
              <w:jc w:val="both"/>
              <w:rPr>
                <w:rFonts w:ascii="Cambria" w:eastAsia="Times New Roman" w:hAnsi="Cambria"/>
              </w:rPr>
            </w:pPr>
            <m:oMathPara>
              <m:oMathParaPr>
                <m:jc m:val="left"/>
              </m:oMathParaPr>
              <m:oMath>
                <m:r>
                  <w:rPr>
                    <w:rFonts w:ascii="Cambria Math" w:hAnsi="Cambria Math"/>
                  </w:rPr>
                  <m:t>miles</m:t>
                </m:r>
              </m:oMath>
            </m:oMathPara>
          </w:p>
        </w:tc>
        <w:tc>
          <w:tcPr>
            <w:tcW w:w="2728" w:type="dxa"/>
            <w:tcBorders>
              <w:top w:val="nil"/>
              <w:bottom w:val="nil"/>
            </w:tcBorders>
          </w:tcPr>
          <w:p w14:paraId="6858EE84" w14:textId="77777777" w:rsidR="00EF5C66" w:rsidRDefault="00EF5C66" w:rsidP="006D4CD9">
            <w:pPr>
              <w:rPr>
                <w:rFonts w:ascii="Cambria" w:hAnsi="Cambria"/>
              </w:rPr>
            </w:pPr>
            <w:r>
              <w:rPr>
                <w:rFonts w:ascii="Cambria" w:hAnsi="Cambria"/>
              </w:rPr>
              <w:t>predictor (continuous)</w:t>
            </w:r>
          </w:p>
        </w:tc>
        <w:tc>
          <w:tcPr>
            <w:tcW w:w="3969" w:type="dxa"/>
            <w:tcBorders>
              <w:top w:val="nil"/>
              <w:bottom w:val="nil"/>
            </w:tcBorders>
          </w:tcPr>
          <w:p w14:paraId="36C330BF" w14:textId="77777777" w:rsidR="00EF5C66" w:rsidRDefault="00EF5C66" w:rsidP="006D4CD9">
            <w:pPr>
              <w:rPr>
                <w:rFonts w:asciiTheme="majorHAnsi" w:hAnsiTheme="majorHAnsi"/>
              </w:rPr>
            </w:pPr>
            <w:r>
              <w:rPr>
                <w:rFonts w:ascii="Cambria" w:hAnsi="Cambria"/>
              </w:rPr>
              <w:t>miles of paved highway</w:t>
            </w:r>
          </w:p>
        </w:tc>
      </w:tr>
      <w:tr w:rsidR="00EF5C66" w14:paraId="15FDEB91" w14:textId="77777777" w:rsidTr="006D4CD9">
        <w:trPr>
          <w:trHeight w:val="319"/>
          <w:jc w:val="center"/>
        </w:trPr>
        <w:tc>
          <w:tcPr>
            <w:tcW w:w="1808" w:type="dxa"/>
            <w:tcBorders>
              <w:top w:val="nil"/>
              <w:bottom w:val="nil"/>
            </w:tcBorders>
          </w:tcPr>
          <w:p w14:paraId="069FD7DB" w14:textId="77777777" w:rsidR="00EF5C66" w:rsidRPr="00BF50CD" w:rsidRDefault="00EF5C66" w:rsidP="006D4CD9">
            <w:pPr>
              <w:jc w:val="both"/>
            </w:pPr>
            <m:oMathPara>
              <m:oMathParaPr>
                <m:jc m:val="left"/>
              </m:oMathParaPr>
              <m:oMath>
                <m:r>
                  <w:rPr>
                    <w:rFonts w:ascii="Cambria Math" w:hAnsi="Cambria Math"/>
                  </w:rPr>
                  <m:t>proportion</m:t>
                </m:r>
              </m:oMath>
            </m:oMathPara>
          </w:p>
        </w:tc>
        <w:tc>
          <w:tcPr>
            <w:tcW w:w="2728" w:type="dxa"/>
            <w:tcBorders>
              <w:top w:val="nil"/>
              <w:bottom w:val="nil"/>
            </w:tcBorders>
          </w:tcPr>
          <w:p w14:paraId="3D289E3D" w14:textId="77777777" w:rsidR="00EF5C66" w:rsidRDefault="00EF5C66" w:rsidP="006D4CD9">
            <w:pPr>
              <w:rPr>
                <w:rFonts w:ascii="Cambria" w:hAnsi="Cambria"/>
              </w:rPr>
            </w:pPr>
            <w:r>
              <w:rPr>
                <w:rFonts w:ascii="Cambria" w:hAnsi="Cambria"/>
              </w:rPr>
              <w:t>predictor (continuous)</w:t>
            </w:r>
          </w:p>
        </w:tc>
        <w:tc>
          <w:tcPr>
            <w:tcW w:w="3969" w:type="dxa"/>
            <w:tcBorders>
              <w:top w:val="nil"/>
              <w:bottom w:val="nil"/>
            </w:tcBorders>
          </w:tcPr>
          <w:p w14:paraId="5A4B4E0B" w14:textId="77777777" w:rsidR="00EF5C66" w:rsidRDefault="00EF5C66" w:rsidP="006D4CD9">
            <w:pPr>
              <w:rPr>
                <w:rFonts w:ascii="Cambria" w:hAnsi="Cambria"/>
              </w:rPr>
            </w:pPr>
            <w:r w:rsidRPr="00DE007A">
              <w:rPr>
                <w:rFonts w:ascii="Cambria" w:hAnsi="Cambria"/>
              </w:rPr>
              <w:t>prop</w:t>
            </w:r>
            <w:r>
              <w:rPr>
                <w:rFonts w:ascii="Cambria" w:hAnsi="Cambria"/>
              </w:rPr>
              <w:t>or</w:t>
            </w:r>
            <w:r w:rsidRPr="00DE007A">
              <w:rPr>
                <w:rFonts w:ascii="Cambria" w:hAnsi="Cambria"/>
              </w:rPr>
              <w:t>tion of population with driver's license</w:t>
            </w:r>
          </w:p>
        </w:tc>
      </w:tr>
      <w:tr w:rsidR="00EF5C66" w14:paraId="0B40A9A8" w14:textId="77777777" w:rsidTr="006D4CD9">
        <w:trPr>
          <w:trHeight w:val="319"/>
          <w:jc w:val="center"/>
        </w:trPr>
        <w:tc>
          <w:tcPr>
            <w:tcW w:w="1808" w:type="dxa"/>
            <w:tcBorders>
              <w:top w:val="nil"/>
              <w:bottom w:val="nil"/>
            </w:tcBorders>
          </w:tcPr>
          <w:p w14:paraId="0022E31E" w14:textId="2B76F133" w:rsidR="00EF5C66" w:rsidRPr="00EF5C66" w:rsidRDefault="00EF5C66" w:rsidP="006D4CD9">
            <w:pPr>
              <w:jc w:val="both"/>
            </w:pPr>
            <m:oMathPara>
              <m:oMathParaPr>
                <m:jc m:val="left"/>
              </m:oMathParaPr>
              <m:oMath>
                <m:r>
                  <w:rPr>
                    <w:rFonts w:ascii="Cambria Math" w:hAnsi="Cambria Math"/>
                  </w:rPr>
                  <m:t>income</m:t>
                </m:r>
              </m:oMath>
            </m:oMathPara>
          </w:p>
        </w:tc>
        <w:tc>
          <w:tcPr>
            <w:tcW w:w="2728" w:type="dxa"/>
            <w:tcBorders>
              <w:top w:val="nil"/>
              <w:bottom w:val="nil"/>
            </w:tcBorders>
          </w:tcPr>
          <w:p w14:paraId="556FAED8" w14:textId="27716085" w:rsidR="00EF5C66" w:rsidRDefault="00EF5C66" w:rsidP="006D4CD9">
            <w:pPr>
              <w:rPr>
                <w:rFonts w:ascii="Cambria" w:hAnsi="Cambria"/>
              </w:rPr>
            </w:pPr>
            <w:r>
              <w:rPr>
                <w:rFonts w:ascii="Cambria" w:hAnsi="Cambria"/>
              </w:rPr>
              <w:t>predictor (continuous)</w:t>
            </w:r>
          </w:p>
        </w:tc>
        <w:tc>
          <w:tcPr>
            <w:tcW w:w="3969" w:type="dxa"/>
            <w:tcBorders>
              <w:top w:val="nil"/>
              <w:bottom w:val="nil"/>
            </w:tcBorders>
          </w:tcPr>
          <w:p w14:paraId="3893701C" w14:textId="63DC843D" w:rsidR="00EF5C66" w:rsidRPr="00DE007A" w:rsidRDefault="00EF5C66" w:rsidP="006D4CD9">
            <w:pPr>
              <w:rPr>
                <w:rFonts w:ascii="Cambria" w:hAnsi="Cambria"/>
              </w:rPr>
            </w:pPr>
            <w:r w:rsidRPr="00EF5C66">
              <w:rPr>
                <w:rFonts w:ascii="Cambria" w:hAnsi="Cambria"/>
              </w:rPr>
              <w:t>per capita income</w:t>
            </w:r>
          </w:p>
        </w:tc>
      </w:tr>
      <w:tr w:rsidR="00EF5C66" w14:paraId="3A944074" w14:textId="77777777" w:rsidTr="006D4CD9">
        <w:trPr>
          <w:trHeight w:val="319"/>
          <w:jc w:val="center"/>
        </w:trPr>
        <w:tc>
          <w:tcPr>
            <w:tcW w:w="1808" w:type="dxa"/>
            <w:tcBorders>
              <w:top w:val="nil"/>
              <w:bottom w:val="nil"/>
            </w:tcBorders>
          </w:tcPr>
          <w:p w14:paraId="51B5FF61" w14:textId="750412FF" w:rsidR="00EF5C66" w:rsidRPr="00EF5C66" w:rsidRDefault="00EF5C66" w:rsidP="00EF5C66">
            <w:pPr>
              <w:jc w:val="both"/>
            </w:pPr>
            <m:oMathPara>
              <m:oMathParaPr>
                <m:jc m:val="left"/>
              </m:oMathParaPr>
              <m:oMath>
                <m:r>
                  <w:rPr>
                    <w:rFonts w:ascii="Cambria Math" w:hAnsi="Cambria Math"/>
                  </w:rPr>
                  <m:t>taxBracket</m:t>
                </m:r>
              </m:oMath>
            </m:oMathPara>
          </w:p>
        </w:tc>
        <w:tc>
          <w:tcPr>
            <w:tcW w:w="2728" w:type="dxa"/>
            <w:tcBorders>
              <w:top w:val="nil"/>
              <w:bottom w:val="nil"/>
            </w:tcBorders>
          </w:tcPr>
          <w:p w14:paraId="4E130A46" w14:textId="5238B00E" w:rsidR="00EF5C66" w:rsidRDefault="00EF5C66" w:rsidP="00EF5C66">
            <w:pPr>
              <w:rPr>
                <w:rFonts w:ascii="Cambria" w:hAnsi="Cambria"/>
              </w:rPr>
            </w:pPr>
            <w:r>
              <w:rPr>
                <w:rFonts w:ascii="Cambria" w:hAnsi="Cambria"/>
              </w:rPr>
              <w:t>predictor (categorical)</w:t>
            </w:r>
          </w:p>
        </w:tc>
        <w:tc>
          <w:tcPr>
            <w:tcW w:w="3969" w:type="dxa"/>
            <w:tcBorders>
              <w:top w:val="nil"/>
              <w:bottom w:val="nil"/>
            </w:tcBorders>
          </w:tcPr>
          <w:p w14:paraId="4B7DF7B2" w14:textId="09327560" w:rsidR="00EF5C66" w:rsidRPr="00DE007A" w:rsidRDefault="00EF5C66" w:rsidP="00CE0DE7">
            <w:pPr>
              <w:rPr>
                <w:rFonts w:ascii="Cambria" w:hAnsi="Cambria"/>
              </w:rPr>
            </w:pPr>
            <w:r w:rsidRPr="00EF5C66">
              <w:rPr>
                <w:rFonts w:ascii="Cambria" w:hAnsi="Cambria"/>
              </w:rPr>
              <w:t>petrol tax bracket: low (1), medium (2),</w:t>
            </w:r>
            <w:r w:rsidR="00CE0DE7">
              <w:rPr>
                <w:rFonts w:ascii="Cambria" w:hAnsi="Cambria"/>
              </w:rPr>
              <w:t xml:space="preserve"> </w:t>
            </w:r>
            <w:r w:rsidRPr="00EF5C66">
              <w:rPr>
                <w:rFonts w:ascii="Cambria" w:hAnsi="Cambria"/>
              </w:rPr>
              <w:t>high (3)</w:t>
            </w:r>
          </w:p>
        </w:tc>
      </w:tr>
    </w:tbl>
    <w:p w14:paraId="25B7437C" w14:textId="77777777" w:rsidR="00EF5C66" w:rsidRDefault="00EF5C66" w:rsidP="00837174">
      <w:pPr>
        <w:jc w:val="both"/>
        <w:rPr>
          <w:rFonts w:asciiTheme="majorHAnsi" w:hAnsiTheme="majorHAnsi"/>
        </w:rPr>
      </w:pPr>
    </w:p>
    <w:p w14:paraId="17EE5AFF" w14:textId="1B9C7CEB" w:rsidR="00E71B1A" w:rsidRDefault="00E71B1A" w:rsidP="00CE0DE7">
      <w:pPr>
        <w:pStyle w:val="ListParagraph"/>
        <w:numPr>
          <w:ilvl w:val="0"/>
          <w:numId w:val="6"/>
        </w:numPr>
        <w:ind w:left="357" w:hanging="357"/>
        <w:jc w:val="both"/>
        <w:rPr>
          <w:rFonts w:asciiTheme="majorHAnsi" w:hAnsiTheme="majorHAnsi"/>
        </w:rPr>
      </w:pPr>
      <w:r>
        <w:rPr>
          <w:rFonts w:asciiTheme="majorHAnsi" w:hAnsiTheme="majorHAnsi"/>
          <w:b/>
        </w:rPr>
        <w:t>[5</w:t>
      </w:r>
      <w:r w:rsidRPr="00DE007A">
        <w:rPr>
          <w:rFonts w:asciiTheme="majorHAnsi" w:hAnsiTheme="majorHAnsi"/>
          <w:b/>
        </w:rPr>
        <w:t xml:space="preserve"> mark</w:t>
      </w:r>
      <w:r>
        <w:rPr>
          <w:rFonts w:asciiTheme="majorHAnsi" w:hAnsiTheme="majorHAnsi"/>
          <w:b/>
        </w:rPr>
        <w:t>s</w:t>
      </w:r>
      <w:r w:rsidRPr="00DE007A">
        <w:rPr>
          <w:rFonts w:asciiTheme="majorHAnsi" w:hAnsiTheme="majorHAnsi"/>
          <w:b/>
        </w:rPr>
        <w:t>]</w:t>
      </w:r>
      <w:r>
        <w:rPr>
          <w:rFonts w:asciiTheme="majorHAnsi" w:hAnsiTheme="majorHAnsi"/>
          <w:b/>
        </w:rPr>
        <w:t xml:space="preserve"> </w:t>
      </w:r>
      <w:r w:rsidR="00CE0DE7">
        <w:rPr>
          <w:rFonts w:asciiTheme="majorHAnsi" w:hAnsiTheme="majorHAnsi"/>
        </w:rPr>
        <w:t xml:space="preserve">Construct a linear regression model with </w:t>
      </w:r>
      <m:oMath>
        <m:r>
          <w:rPr>
            <w:rFonts w:ascii="Cambria Math" w:hAnsi="Cambria Math"/>
          </w:rPr>
          <m:t>consumption</m:t>
        </m:r>
      </m:oMath>
      <w:r w:rsidR="00CE0DE7">
        <w:rPr>
          <w:rFonts w:asciiTheme="majorHAnsi" w:hAnsiTheme="majorHAnsi"/>
        </w:rPr>
        <w:t xml:space="preserve"> as response and </w:t>
      </w:r>
      <m:oMath>
        <m:r>
          <w:rPr>
            <w:rFonts w:ascii="Cambria Math" w:hAnsi="Cambria Math"/>
          </w:rPr>
          <m:t>miles</m:t>
        </m:r>
      </m:oMath>
      <w:r w:rsidR="00CE0DE7">
        <w:rPr>
          <w:rFonts w:asciiTheme="majorHAnsi" w:hAnsiTheme="majorHAnsi"/>
        </w:rPr>
        <w:t xml:space="preserve">, </w:t>
      </w:r>
      <m:oMath>
        <m:r>
          <w:rPr>
            <w:rFonts w:ascii="Cambria Math" w:hAnsi="Cambria Math"/>
          </w:rPr>
          <m:t>proportion</m:t>
        </m:r>
      </m:oMath>
      <w:r w:rsidR="00F31CAB">
        <w:rPr>
          <w:rFonts w:asciiTheme="majorHAnsi" w:hAnsiTheme="majorHAnsi"/>
        </w:rPr>
        <w:t>,</w:t>
      </w:r>
      <w:r w:rsidR="00CE0DE7">
        <w:rPr>
          <w:rFonts w:asciiTheme="majorHAnsi" w:hAnsiTheme="majorHAnsi"/>
        </w:rPr>
        <w:t xml:space="preserve"> </w:t>
      </w:r>
      <m:oMath>
        <m:r>
          <w:rPr>
            <w:rFonts w:ascii="Cambria Math" w:hAnsi="Cambria Math"/>
          </w:rPr>
          <m:t>income</m:t>
        </m:r>
      </m:oMath>
      <w:r w:rsidR="00CE0DE7">
        <w:rPr>
          <w:rFonts w:asciiTheme="majorHAnsi" w:hAnsiTheme="majorHAnsi"/>
        </w:rPr>
        <w:t xml:space="preserve"> </w:t>
      </w:r>
      <w:r>
        <w:rPr>
          <w:rFonts w:asciiTheme="majorHAnsi" w:hAnsiTheme="majorHAnsi"/>
        </w:rPr>
        <w:t xml:space="preserve">and </w:t>
      </w:r>
      <m:oMath>
        <m:r>
          <w:rPr>
            <w:rFonts w:ascii="Cambria Math" w:hAnsi="Cambria Math"/>
          </w:rPr>
          <m:t>taxBracket</m:t>
        </m:r>
      </m:oMath>
      <w:r>
        <w:rPr>
          <w:rFonts w:asciiTheme="majorHAnsi" w:hAnsiTheme="majorHAnsi"/>
        </w:rPr>
        <w:t xml:space="preserve"> </w:t>
      </w:r>
      <w:r w:rsidR="00CE0DE7">
        <w:rPr>
          <w:rFonts w:asciiTheme="majorHAnsi" w:hAnsiTheme="majorHAnsi"/>
        </w:rPr>
        <w:t xml:space="preserve">as </w:t>
      </w:r>
      <w:r>
        <w:rPr>
          <w:rFonts w:asciiTheme="majorHAnsi" w:hAnsiTheme="majorHAnsi"/>
        </w:rPr>
        <w:t>predictors, also include</w:t>
      </w:r>
      <w:r w:rsidR="00CE0DE7">
        <w:rPr>
          <w:rFonts w:asciiTheme="majorHAnsi" w:hAnsiTheme="majorHAnsi"/>
        </w:rPr>
        <w:t xml:space="preserve"> </w:t>
      </w:r>
      <w:r>
        <w:rPr>
          <w:rFonts w:asciiTheme="majorHAnsi" w:hAnsiTheme="majorHAnsi"/>
        </w:rPr>
        <w:t xml:space="preserve">interaction between </w:t>
      </w:r>
      <m:oMath>
        <m:r>
          <w:rPr>
            <w:rFonts w:ascii="Cambria Math" w:hAnsi="Cambria Math"/>
          </w:rPr>
          <m:t>taxBracket</m:t>
        </m:r>
      </m:oMath>
      <w:r>
        <w:rPr>
          <w:rFonts w:asciiTheme="majorHAnsi" w:hAnsiTheme="majorHAnsi"/>
        </w:rPr>
        <w:t xml:space="preserve"> and </w:t>
      </w:r>
      <m:oMath>
        <m:r>
          <w:rPr>
            <w:rFonts w:ascii="Cambria Math" w:hAnsi="Cambria Math"/>
          </w:rPr>
          <m:t>income</m:t>
        </m:r>
      </m:oMath>
      <w:r>
        <w:rPr>
          <w:rFonts w:asciiTheme="majorHAnsi" w:hAnsiTheme="majorHAnsi"/>
        </w:rPr>
        <w:t xml:space="preserve">. Hint: create dummy variables for </w:t>
      </w:r>
      <m:oMath>
        <m:r>
          <w:rPr>
            <w:rFonts w:ascii="Cambria Math" w:hAnsi="Cambria Math"/>
          </w:rPr>
          <m:t>taxBracket</m:t>
        </m:r>
      </m:oMath>
      <w:r>
        <w:rPr>
          <w:rFonts w:asciiTheme="majorHAnsi" w:hAnsiTheme="majorHAnsi"/>
        </w:rPr>
        <w:t xml:space="preserve"> with </w:t>
      </w:r>
      <m:oMath>
        <m:r>
          <w:rPr>
            <w:rFonts w:ascii="Cambria Math" w:hAnsi="Cambria Math"/>
          </w:rPr>
          <m:t>taxBracket=3</m:t>
        </m:r>
      </m:oMath>
      <w:r>
        <w:rPr>
          <w:rFonts w:asciiTheme="majorHAnsi" w:hAnsiTheme="majorHAnsi"/>
        </w:rPr>
        <w:t xml:space="preserve"> as reference category. Write down the estimated regression equation and interpret coefficients of the two binary dummy variables and two interaction terms.</w:t>
      </w:r>
    </w:p>
    <w:p w14:paraId="1E696B67" w14:textId="3F8EE64D" w:rsidR="00B30397" w:rsidRDefault="00B30397" w:rsidP="00B465CF">
      <w:pPr>
        <w:jc w:val="both"/>
        <w:rPr>
          <w:rFonts w:asciiTheme="majorHAnsi" w:hAnsiTheme="majorHAnsi"/>
          <w:color w:val="FF0000"/>
        </w:rPr>
      </w:pPr>
    </w:p>
    <w:p w14:paraId="7A94A424" w14:textId="5F2C28F4" w:rsidR="00100F1A" w:rsidRDefault="0017764C" w:rsidP="0017764C">
      <w:pPr>
        <w:pStyle w:val="ListParagraph"/>
        <w:numPr>
          <w:ilvl w:val="0"/>
          <w:numId w:val="6"/>
        </w:numPr>
        <w:ind w:left="357" w:hanging="357"/>
        <w:jc w:val="both"/>
        <w:rPr>
          <w:rFonts w:asciiTheme="majorHAnsi" w:hAnsiTheme="majorHAnsi"/>
        </w:rPr>
      </w:pPr>
      <w:r w:rsidRPr="0017764C">
        <w:rPr>
          <w:rFonts w:asciiTheme="majorHAnsi" w:hAnsiTheme="majorHAnsi"/>
          <w:b/>
        </w:rPr>
        <w:t>[2 marks]</w:t>
      </w:r>
      <w:r>
        <w:rPr>
          <w:rFonts w:asciiTheme="majorHAnsi" w:hAnsiTheme="majorHAnsi"/>
          <w:b/>
        </w:rPr>
        <w:t xml:space="preserve"> </w:t>
      </w:r>
      <w:r w:rsidR="00100F1A">
        <w:rPr>
          <w:rFonts w:asciiTheme="majorHAnsi" w:hAnsiTheme="majorHAnsi"/>
        </w:rPr>
        <w:t xml:space="preserve">Using </w:t>
      </w:r>
      <w:r w:rsidR="00C412B9">
        <w:rPr>
          <w:rFonts w:asciiTheme="majorHAnsi" w:hAnsiTheme="majorHAnsi"/>
        </w:rPr>
        <w:t>R</w:t>
      </w:r>
      <w:r w:rsidR="00100F1A">
        <w:rPr>
          <w:rFonts w:asciiTheme="majorHAnsi" w:hAnsiTheme="majorHAnsi"/>
        </w:rPr>
        <w:t xml:space="preserve"> to make the calculations</w:t>
      </w:r>
      <w:r w:rsidR="007C0D5C">
        <w:rPr>
          <w:rFonts w:asciiTheme="majorHAnsi" w:hAnsiTheme="majorHAnsi"/>
        </w:rPr>
        <w:t xml:space="preserve"> (i.e. without using the regression equation directly)</w:t>
      </w:r>
      <w:r w:rsidR="00100F1A">
        <w:rPr>
          <w:rFonts w:asciiTheme="majorHAnsi" w:hAnsiTheme="majorHAnsi"/>
        </w:rPr>
        <w:t xml:space="preserve">, find predicted fuel consumption and 95% </w:t>
      </w:r>
      <w:r w:rsidR="007C0D5C">
        <w:rPr>
          <w:rFonts w:asciiTheme="majorHAnsi" w:hAnsiTheme="majorHAnsi"/>
        </w:rPr>
        <w:t>individual</w:t>
      </w:r>
      <w:r w:rsidR="00100F1A">
        <w:rPr>
          <w:rFonts w:asciiTheme="majorHAnsi" w:hAnsiTheme="majorHAnsi"/>
        </w:rPr>
        <w:t xml:space="preserve"> confidence interval </w:t>
      </w:r>
      <w:r w:rsidR="002D5F27">
        <w:rPr>
          <w:rFonts w:asciiTheme="majorHAnsi" w:hAnsiTheme="majorHAnsi"/>
        </w:rPr>
        <w:t xml:space="preserve">associated with </w:t>
      </w:r>
      <w:r w:rsidR="00100F1A">
        <w:rPr>
          <w:rFonts w:asciiTheme="majorHAnsi" w:hAnsiTheme="majorHAnsi"/>
        </w:rPr>
        <w:t>this prediction when</w:t>
      </w:r>
      <w:r>
        <w:rPr>
          <w:rFonts w:asciiTheme="majorHAnsi" w:hAnsiTheme="majorHAnsi"/>
        </w:rPr>
        <w:t xml:space="preserve"> </w:t>
      </w:r>
      <m:oMath>
        <m:r>
          <w:rPr>
            <w:rFonts w:ascii="Cambria Math" w:hAnsi="Cambria Math"/>
          </w:rPr>
          <m:t>miles=697</m:t>
        </m:r>
      </m:oMath>
      <w:r w:rsidR="00100F1A" w:rsidRPr="0017764C">
        <w:rPr>
          <w:rFonts w:asciiTheme="majorHAnsi" w:hAnsiTheme="majorHAnsi"/>
        </w:rPr>
        <w:t xml:space="preserve">, </w:t>
      </w:r>
      <m:oMath>
        <m:r>
          <w:rPr>
            <w:rFonts w:ascii="Cambria Math" w:hAnsi="Cambria Math"/>
          </w:rPr>
          <m:t>proportion=0.56</m:t>
        </m:r>
      </m:oMath>
      <w:r w:rsidR="00100F1A" w:rsidRPr="0017764C">
        <w:rPr>
          <w:rFonts w:asciiTheme="majorHAnsi" w:hAnsiTheme="majorHAnsi"/>
        </w:rPr>
        <w:t xml:space="preserve"> and </w:t>
      </w:r>
      <m:oMath>
        <m:r>
          <w:rPr>
            <w:rFonts w:ascii="Cambria Math" w:hAnsi="Cambria Math"/>
          </w:rPr>
          <m:t>income=4568</m:t>
        </m:r>
      </m:oMath>
      <w:r w:rsidR="00100F1A" w:rsidRPr="0017764C">
        <w:rPr>
          <w:rFonts w:asciiTheme="majorHAnsi" w:hAnsiTheme="majorHAnsi"/>
        </w:rPr>
        <w:t xml:space="preserve"> for low petrol tax bracket states</w:t>
      </w:r>
      <w:r>
        <w:rPr>
          <w:rFonts w:asciiTheme="majorHAnsi" w:hAnsiTheme="majorHAnsi"/>
        </w:rPr>
        <w:t>.</w:t>
      </w:r>
    </w:p>
    <w:p w14:paraId="5B150DF9" w14:textId="77777777" w:rsidR="00384954" w:rsidRPr="00384954" w:rsidRDefault="00384954" w:rsidP="00384954">
      <w:pPr>
        <w:pStyle w:val="ListParagraph"/>
        <w:rPr>
          <w:rFonts w:asciiTheme="majorHAnsi" w:hAnsiTheme="majorHAnsi"/>
        </w:rPr>
      </w:pPr>
    </w:p>
    <w:p w14:paraId="3DAF2D23" w14:textId="796A24E1" w:rsidR="00384954" w:rsidRDefault="00405E5B" w:rsidP="0017764C">
      <w:pPr>
        <w:pStyle w:val="ListParagraph"/>
        <w:numPr>
          <w:ilvl w:val="0"/>
          <w:numId w:val="6"/>
        </w:numPr>
        <w:ind w:left="357" w:hanging="357"/>
        <w:jc w:val="both"/>
        <w:rPr>
          <w:rFonts w:asciiTheme="majorHAnsi" w:hAnsiTheme="majorHAnsi"/>
        </w:rPr>
      </w:pPr>
      <w:r w:rsidRPr="00164A8E">
        <w:rPr>
          <w:rFonts w:asciiTheme="majorHAnsi" w:hAnsiTheme="majorHAnsi"/>
          <w:b/>
        </w:rPr>
        <w:t>[2 marks]</w:t>
      </w:r>
      <w:r>
        <w:rPr>
          <w:rFonts w:asciiTheme="majorHAnsi" w:hAnsiTheme="majorHAnsi"/>
          <w:b/>
        </w:rPr>
        <w:t xml:space="preserve"> </w:t>
      </w:r>
      <w:r w:rsidR="00384954">
        <w:rPr>
          <w:rFonts w:asciiTheme="majorHAnsi" w:hAnsiTheme="majorHAnsi"/>
        </w:rPr>
        <w:t xml:space="preserve">Comment on the statistical significance of the interaction terms. </w:t>
      </w:r>
      <w:r>
        <w:rPr>
          <w:rFonts w:asciiTheme="majorHAnsi" w:hAnsiTheme="majorHAnsi"/>
        </w:rPr>
        <w:t xml:space="preserve">What does the result imply? </w:t>
      </w:r>
    </w:p>
    <w:p w14:paraId="4D3524A6" w14:textId="77777777" w:rsidR="00335376" w:rsidRPr="00335376" w:rsidRDefault="00335376" w:rsidP="00335376">
      <w:pPr>
        <w:pStyle w:val="ListParagraph"/>
        <w:rPr>
          <w:rFonts w:asciiTheme="majorHAnsi" w:hAnsiTheme="majorHAnsi"/>
        </w:rPr>
      </w:pPr>
    </w:p>
    <w:p w14:paraId="7815B9F4" w14:textId="41791E41" w:rsidR="00335376" w:rsidRPr="0017764C" w:rsidRDefault="00335376" w:rsidP="0017764C">
      <w:pPr>
        <w:pStyle w:val="ListParagraph"/>
        <w:numPr>
          <w:ilvl w:val="0"/>
          <w:numId w:val="6"/>
        </w:numPr>
        <w:ind w:left="357" w:hanging="357"/>
        <w:jc w:val="both"/>
        <w:rPr>
          <w:rFonts w:asciiTheme="majorHAnsi" w:hAnsiTheme="majorHAnsi"/>
        </w:rPr>
      </w:pPr>
      <w:r>
        <w:rPr>
          <w:rFonts w:asciiTheme="majorHAnsi" w:hAnsiTheme="majorHAnsi"/>
        </w:rPr>
        <w:t xml:space="preserve"> </w:t>
      </w:r>
      <w:r w:rsidRPr="00164A8E">
        <w:rPr>
          <w:rFonts w:asciiTheme="majorHAnsi" w:hAnsiTheme="majorHAnsi"/>
          <w:b/>
        </w:rPr>
        <w:t>[2 marks]</w:t>
      </w:r>
      <w:r>
        <w:rPr>
          <w:rFonts w:asciiTheme="majorHAnsi" w:hAnsiTheme="majorHAnsi"/>
          <w:b/>
        </w:rPr>
        <w:t xml:space="preserve"> </w:t>
      </w:r>
      <w:r w:rsidR="00F74DDF">
        <w:rPr>
          <w:rFonts w:asciiTheme="majorHAnsi" w:hAnsiTheme="majorHAnsi"/>
        </w:rPr>
        <w:t>Write down the adjusted R</w:t>
      </w:r>
      <w:r w:rsidR="00F74DDF">
        <w:rPr>
          <w:rFonts w:asciiTheme="majorHAnsi" w:hAnsiTheme="majorHAnsi"/>
          <w:vertAlign w:val="superscript"/>
        </w:rPr>
        <w:t>2</w:t>
      </w:r>
      <w:r w:rsidR="00F74DDF">
        <w:rPr>
          <w:rFonts w:asciiTheme="majorHAnsi" w:hAnsiTheme="majorHAnsi"/>
        </w:rPr>
        <w:t xml:space="preserve">, compare with the one in Question 2 and comment. </w:t>
      </w:r>
    </w:p>
    <w:p w14:paraId="7927E25E" w14:textId="6DBD6830" w:rsidR="00A7161B" w:rsidRDefault="00A7161B" w:rsidP="00100F1A">
      <w:pPr>
        <w:rPr>
          <w:rFonts w:asciiTheme="majorHAnsi" w:hAnsiTheme="majorHAnsi"/>
          <w:b/>
          <w:color w:val="FF0000"/>
        </w:rPr>
      </w:pPr>
    </w:p>
    <w:p w14:paraId="652B0647" w14:textId="28525A6F" w:rsidR="008F7017" w:rsidRDefault="00335376" w:rsidP="008F7017">
      <w:pPr>
        <w:pStyle w:val="ListParagraph"/>
        <w:numPr>
          <w:ilvl w:val="0"/>
          <w:numId w:val="6"/>
        </w:numPr>
        <w:ind w:left="357" w:hanging="357"/>
        <w:jc w:val="both"/>
        <w:rPr>
          <w:rFonts w:asciiTheme="majorHAnsi" w:hAnsiTheme="majorHAnsi"/>
        </w:rPr>
      </w:pPr>
      <w:r w:rsidRPr="00335376">
        <w:rPr>
          <w:rFonts w:asciiTheme="majorHAnsi" w:hAnsiTheme="majorHAnsi"/>
          <w:b/>
        </w:rPr>
        <w:t>[2 marks]</w:t>
      </w:r>
      <w:r>
        <w:rPr>
          <w:rFonts w:asciiTheme="majorHAnsi" w:hAnsiTheme="majorHAnsi"/>
          <w:b/>
        </w:rPr>
        <w:t xml:space="preserve"> </w:t>
      </w:r>
      <w:r w:rsidR="00A7161B">
        <w:rPr>
          <w:rFonts w:asciiTheme="majorHAnsi" w:hAnsiTheme="majorHAnsi"/>
        </w:rPr>
        <w:t>By performing an appropriate regression</w:t>
      </w:r>
      <w:r>
        <w:rPr>
          <w:rFonts w:asciiTheme="majorHAnsi" w:hAnsiTheme="majorHAnsi"/>
        </w:rPr>
        <w:t xml:space="preserve">, calculate the VIF for the predictor </w:t>
      </w:r>
      <m:oMath>
        <m:r>
          <w:rPr>
            <w:rFonts w:ascii="Cambria Math" w:hAnsi="Cambria Math"/>
          </w:rPr>
          <m:t>miles</m:t>
        </m:r>
      </m:oMath>
      <w:r>
        <w:rPr>
          <w:rFonts w:asciiTheme="majorHAnsi" w:hAnsiTheme="majorHAnsi"/>
        </w:rPr>
        <w:t xml:space="preserve"> in the model in part (a). </w:t>
      </w:r>
      <w:r w:rsidR="005E25F4">
        <w:rPr>
          <w:rFonts w:asciiTheme="majorHAnsi" w:hAnsiTheme="majorHAnsi"/>
        </w:rPr>
        <w:t>Make sure you show all working.</w:t>
      </w:r>
    </w:p>
    <w:p w14:paraId="37E01C24" w14:textId="77777777" w:rsidR="008F7017" w:rsidRPr="008F7017" w:rsidRDefault="008F7017" w:rsidP="008F7017">
      <w:pPr>
        <w:pStyle w:val="ListParagraph"/>
        <w:rPr>
          <w:rFonts w:asciiTheme="majorHAnsi" w:hAnsiTheme="majorHAnsi"/>
        </w:rPr>
      </w:pPr>
    </w:p>
    <w:p w14:paraId="101374C1" w14:textId="5C4DA95D" w:rsidR="006A455C" w:rsidRPr="008F7017" w:rsidRDefault="00FB5790" w:rsidP="008F7017">
      <w:pPr>
        <w:pStyle w:val="ListParagraph"/>
        <w:numPr>
          <w:ilvl w:val="0"/>
          <w:numId w:val="6"/>
        </w:numPr>
        <w:ind w:left="357" w:hanging="357"/>
        <w:jc w:val="both"/>
        <w:rPr>
          <w:rFonts w:asciiTheme="majorHAnsi" w:hAnsiTheme="majorHAnsi"/>
        </w:rPr>
      </w:pPr>
      <w:r w:rsidRPr="008F7017">
        <w:rPr>
          <w:rFonts w:asciiTheme="majorHAnsi" w:hAnsiTheme="majorHAnsi"/>
          <w:b/>
        </w:rPr>
        <w:t>[3 marks]</w:t>
      </w:r>
      <w:r>
        <w:rPr>
          <w:rFonts w:asciiTheme="majorHAnsi" w:hAnsiTheme="majorHAnsi"/>
          <w:b/>
        </w:rPr>
        <w:t xml:space="preserve"> </w:t>
      </w:r>
      <w:r w:rsidR="006A455C" w:rsidRPr="008F7017">
        <w:rPr>
          <w:rFonts w:asciiTheme="majorHAnsi" w:hAnsiTheme="majorHAnsi"/>
        </w:rPr>
        <w:t>Using appropriate plots, perform a visual analysis of the standardised residuals</w:t>
      </w:r>
      <w:r w:rsidR="00D9368B">
        <w:rPr>
          <w:rFonts w:asciiTheme="majorHAnsi" w:hAnsiTheme="majorHAnsi"/>
        </w:rPr>
        <w:t>.</w:t>
      </w:r>
      <w:r w:rsidR="006A455C" w:rsidRPr="008F7017">
        <w:rPr>
          <w:rFonts w:asciiTheme="majorHAnsi" w:hAnsiTheme="majorHAnsi"/>
        </w:rPr>
        <w:t xml:space="preserve"> </w:t>
      </w:r>
      <w:r w:rsidR="00D9368B">
        <w:rPr>
          <w:rFonts w:asciiTheme="majorHAnsi" w:hAnsiTheme="majorHAnsi"/>
        </w:rPr>
        <w:t>Assess</w:t>
      </w:r>
      <w:r w:rsidR="006A455C" w:rsidRPr="008F7017">
        <w:rPr>
          <w:rFonts w:asciiTheme="majorHAnsi" w:hAnsiTheme="majorHAnsi"/>
        </w:rPr>
        <w:t xml:space="preserve"> the assumptions made about the error terms in the model.</w:t>
      </w:r>
    </w:p>
    <w:p w14:paraId="79D837C3" w14:textId="026E14A0" w:rsidR="008F7017" w:rsidRDefault="008F7017" w:rsidP="008F7017">
      <w:pPr>
        <w:pStyle w:val="ListParagraph"/>
        <w:ind w:left="357"/>
        <w:contextualSpacing/>
        <w:rPr>
          <w:rFonts w:ascii="Cambria Math" w:hAnsi="Cambria Math"/>
        </w:rPr>
      </w:pPr>
    </w:p>
    <w:p w14:paraId="4B701FD1" w14:textId="4F824356" w:rsidR="008F7017" w:rsidRPr="00680B40" w:rsidRDefault="00441550" w:rsidP="008F7017">
      <w:pPr>
        <w:pStyle w:val="ListParagraph"/>
        <w:numPr>
          <w:ilvl w:val="0"/>
          <w:numId w:val="6"/>
        </w:numPr>
        <w:ind w:left="357" w:hanging="357"/>
        <w:jc w:val="both"/>
        <w:rPr>
          <w:rFonts w:asciiTheme="majorHAnsi" w:hAnsiTheme="majorHAnsi"/>
        </w:rPr>
      </w:pPr>
      <w:r w:rsidRPr="00164A8E">
        <w:rPr>
          <w:rFonts w:asciiTheme="majorHAnsi" w:hAnsiTheme="majorHAnsi"/>
          <w:b/>
        </w:rPr>
        <w:t>[2 marks]</w:t>
      </w:r>
      <w:r>
        <w:rPr>
          <w:rFonts w:asciiTheme="majorHAnsi" w:hAnsiTheme="majorHAnsi"/>
        </w:rPr>
        <w:t xml:space="preserve"> </w:t>
      </w:r>
      <w:r w:rsidR="008F7017">
        <w:rPr>
          <w:rFonts w:asciiTheme="majorHAnsi" w:hAnsiTheme="majorHAnsi"/>
        </w:rPr>
        <w:t>Determine if there is any statistical evidence against the assumption of independence of the error terms</w:t>
      </w:r>
      <w:r>
        <w:rPr>
          <w:rFonts w:asciiTheme="majorHAnsi" w:hAnsiTheme="majorHAnsi"/>
        </w:rPr>
        <w:t>.</w:t>
      </w:r>
    </w:p>
    <w:p w14:paraId="2E8B333E" w14:textId="77777777" w:rsidR="008F7017" w:rsidRPr="00680B40" w:rsidRDefault="008F7017" w:rsidP="008F7017">
      <w:pPr>
        <w:pStyle w:val="ListParagraph"/>
        <w:rPr>
          <w:rFonts w:asciiTheme="majorHAnsi" w:hAnsiTheme="majorHAnsi"/>
        </w:rPr>
      </w:pPr>
    </w:p>
    <w:p w14:paraId="464EB951" w14:textId="2F8C9F90" w:rsidR="00A7161B" w:rsidRPr="00334780" w:rsidRDefault="00C50A6C" w:rsidP="00DB4D58">
      <w:pPr>
        <w:pStyle w:val="ListParagraph"/>
        <w:numPr>
          <w:ilvl w:val="0"/>
          <w:numId w:val="6"/>
        </w:numPr>
        <w:ind w:left="357" w:hanging="357"/>
        <w:jc w:val="both"/>
        <w:rPr>
          <w:rFonts w:asciiTheme="majorHAnsi" w:hAnsiTheme="majorHAnsi"/>
          <w:color w:val="FF0000"/>
        </w:rPr>
      </w:pPr>
      <w:r w:rsidRPr="00EF14C6">
        <w:rPr>
          <w:rFonts w:asciiTheme="majorHAnsi" w:hAnsiTheme="majorHAnsi"/>
          <w:b/>
        </w:rPr>
        <w:t xml:space="preserve">[2 marks] </w:t>
      </w:r>
      <w:r w:rsidRPr="00EF14C6">
        <w:rPr>
          <w:rFonts w:asciiTheme="majorHAnsi" w:hAnsiTheme="majorHAnsi"/>
        </w:rPr>
        <w:t xml:space="preserve">Identify any potentially influential points </w:t>
      </w:r>
      <w:r w:rsidR="00EF14C6" w:rsidRPr="00EF14C6">
        <w:rPr>
          <w:rFonts w:asciiTheme="majorHAnsi" w:hAnsiTheme="majorHAnsi"/>
        </w:rPr>
        <w:t>by calculating</w:t>
      </w:r>
      <w:r w:rsidR="00C61D24">
        <w:rPr>
          <w:rFonts w:asciiTheme="majorHAnsi" w:hAnsiTheme="majorHAnsi"/>
        </w:rPr>
        <w:t xml:space="preserve"> the</w:t>
      </w:r>
      <w:r w:rsidR="00EF14C6" w:rsidRPr="00EF14C6">
        <w:rPr>
          <w:rFonts w:asciiTheme="majorHAnsi" w:hAnsiTheme="majorHAnsi"/>
        </w:rPr>
        <w:t xml:space="preserve"> appropriate</w:t>
      </w:r>
      <w:r w:rsidR="00680B40">
        <w:rPr>
          <w:rFonts w:asciiTheme="majorHAnsi" w:hAnsiTheme="majorHAnsi"/>
        </w:rPr>
        <w:t xml:space="preserve"> statistic.</w:t>
      </w:r>
    </w:p>
    <w:sectPr w:rsidR="00A7161B" w:rsidRPr="00334780" w:rsidSect="003F28E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DEA15" w14:textId="77777777" w:rsidR="007F093C" w:rsidRDefault="007F093C" w:rsidP="00F92192">
      <w:r>
        <w:separator/>
      </w:r>
    </w:p>
  </w:endnote>
  <w:endnote w:type="continuationSeparator" w:id="0">
    <w:p w14:paraId="4727B792" w14:textId="77777777" w:rsidR="007F093C" w:rsidRDefault="007F093C" w:rsidP="00F9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6E46D" w14:textId="77777777" w:rsidR="00FE04D0" w:rsidRDefault="00FE0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E28F" w14:textId="181EF98A" w:rsidR="00AE59E8" w:rsidRPr="00163773" w:rsidRDefault="00026F91" w:rsidP="00163773">
    <w:pPr>
      <w:pStyle w:val="Footer"/>
      <w:pBdr>
        <w:top w:val="single" w:sz="4" w:space="1" w:color="auto"/>
      </w:pBdr>
      <w:rPr>
        <w:rFonts w:asciiTheme="minorHAnsi" w:hAnsiTheme="minorHAnsi"/>
        <w:sz w:val="22"/>
        <w:szCs w:val="22"/>
      </w:rPr>
    </w:pPr>
    <w:r>
      <w:rPr>
        <w:rFonts w:asciiTheme="minorHAnsi" w:hAnsiTheme="minorHAnsi"/>
        <w:sz w:val="22"/>
        <w:szCs w:val="22"/>
      </w:rPr>
      <w:t>Autumn 202</w:t>
    </w:r>
    <w:r w:rsidR="00A1447B">
      <w:rPr>
        <w:rFonts w:asciiTheme="minorHAnsi" w:hAnsiTheme="minorHAnsi"/>
        <w:sz w:val="22"/>
        <w:szCs w:val="22"/>
      </w:rPr>
      <w:t>4</w:t>
    </w:r>
    <w:r w:rsidR="00AE59E8">
      <w:rPr>
        <w:rFonts w:asciiTheme="minorHAnsi" w:hAnsiTheme="minorHAnsi"/>
        <w:sz w:val="22"/>
        <w:szCs w:val="22"/>
      </w:rPr>
      <w:tab/>
    </w:r>
    <w:r w:rsidR="00AE59E8">
      <w:rPr>
        <w:rFonts w:asciiTheme="minorHAnsi" w:hAnsiTheme="minorHAnsi"/>
        <w:sz w:val="22"/>
        <w:szCs w:val="22"/>
      </w:rPr>
      <w:tab/>
    </w:r>
    <w:r w:rsidR="00AE59E8" w:rsidRPr="00163773">
      <w:rPr>
        <w:rFonts w:asciiTheme="minorHAnsi" w:hAnsiTheme="minorHAnsi"/>
        <w:sz w:val="22"/>
        <w:szCs w:val="22"/>
      </w:rPr>
      <w:t xml:space="preserve">Page </w:t>
    </w:r>
    <w:r w:rsidR="00AE59E8" w:rsidRPr="00163773">
      <w:rPr>
        <w:rFonts w:asciiTheme="minorHAnsi" w:hAnsiTheme="minorHAnsi"/>
        <w:b/>
        <w:sz w:val="22"/>
        <w:szCs w:val="22"/>
      </w:rPr>
      <w:fldChar w:fldCharType="begin"/>
    </w:r>
    <w:r w:rsidR="00AE59E8" w:rsidRPr="00163773">
      <w:rPr>
        <w:rFonts w:asciiTheme="minorHAnsi" w:hAnsiTheme="minorHAnsi"/>
        <w:b/>
        <w:sz w:val="22"/>
        <w:szCs w:val="22"/>
      </w:rPr>
      <w:instrText xml:space="preserve"> PAGE  \* Arabic  \* MERGEFORMAT </w:instrText>
    </w:r>
    <w:r w:rsidR="00AE59E8" w:rsidRPr="00163773">
      <w:rPr>
        <w:rFonts w:asciiTheme="minorHAnsi" w:hAnsiTheme="minorHAnsi"/>
        <w:b/>
        <w:sz w:val="22"/>
        <w:szCs w:val="22"/>
      </w:rPr>
      <w:fldChar w:fldCharType="separate"/>
    </w:r>
    <w:r w:rsidR="009F4E2C">
      <w:rPr>
        <w:rFonts w:asciiTheme="minorHAnsi" w:hAnsiTheme="minorHAnsi"/>
        <w:b/>
        <w:noProof/>
        <w:sz w:val="22"/>
        <w:szCs w:val="22"/>
      </w:rPr>
      <w:t>1</w:t>
    </w:r>
    <w:r w:rsidR="00AE59E8" w:rsidRPr="00163773">
      <w:rPr>
        <w:rFonts w:asciiTheme="minorHAnsi" w:hAnsiTheme="minorHAnsi"/>
        <w:b/>
        <w:sz w:val="22"/>
        <w:szCs w:val="22"/>
      </w:rPr>
      <w:fldChar w:fldCharType="end"/>
    </w:r>
    <w:r w:rsidR="00AE59E8" w:rsidRPr="00163773">
      <w:rPr>
        <w:rFonts w:asciiTheme="minorHAnsi" w:hAnsiTheme="minorHAnsi"/>
        <w:sz w:val="22"/>
        <w:szCs w:val="22"/>
      </w:rPr>
      <w:t xml:space="preserve"> of </w:t>
    </w:r>
    <w:r w:rsidR="00AE59E8" w:rsidRPr="00163773">
      <w:rPr>
        <w:rFonts w:asciiTheme="minorHAnsi" w:hAnsiTheme="minorHAnsi"/>
        <w:b/>
        <w:sz w:val="22"/>
        <w:szCs w:val="22"/>
      </w:rPr>
      <w:fldChar w:fldCharType="begin"/>
    </w:r>
    <w:r w:rsidR="00AE59E8" w:rsidRPr="00163773">
      <w:rPr>
        <w:rFonts w:asciiTheme="minorHAnsi" w:hAnsiTheme="minorHAnsi"/>
        <w:b/>
        <w:sz w:val="22"/>
        <w:szCs w:val="22"/>
      </w:rPr>
      <w:instrText xml:space="preserve"> NUMPAGES  \* Arabic  \* MERGEFORMAT </w:instrText>
    </w:r>
    <w:r w:rsidR="00AE59E8" w:rsidRPr="00163773">
      <w:rPr>
        <w:rFonts w:asciiTheme="minorHAnsi" w:hAnsiTheme="minorHAnsi"/>
        <w:b/>
        <w:sz w:val="22"/>
        <w:szCs w:val="22"/>
      </w:rPr>
      <w:fldChar w:fldCharType="separate"/>
    </w:r>
    <w:r w:rsidR="009F4E2C">
      <w:rPr>
        <w:rFonts w:asciiTheme="minorHAnsi" w:hAnsiTheme="minorHAnsi"/>
        <w:b/>
        <w:noProof/>
        <w:sz w:val="22"/>
        <w:szCs w:val="22"/>
      </w:rPr>
      <w:t>4</w:t>
    </w:r>
    <w:r w:rsidR="00AE59E8" w:rsidRPr="00163773">
      <w:rPr>
        <w:rFonts w:asciiTheme="minorHAnsi" w:hAnsiTheme="minorHAnsi"/>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14CC0" w14:textId="77777777" w:rsidR="00FE04D0" w:rsidRDefault="00FE0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80A50" w14:textId="77777777" w:rsidR="007F093C" w:rsidRDefault="007F093C" w:rsidP="00F92192">
      <w:r>
        <w:separator/>
      </w:r>
    </w:p>
  </w:footnote>
  <w:footnote w:type="continuationSeparator" w:id="0">
    <w:p w14:paraId="1B5E0CD2" w14:textId="77777777" w:rsidR="007F093C" w:rsidRDefault="007F093C" w:rsidP="00F9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A2F62" w14:textId="77777777" w:rsidR="00FE04D0" w:rsidRDefault="00FE0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8B542" w14:textId="77777777" w:rsidR="00FE04D0" w:rsidRDefault="00FE0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885CC" w14:textId="77777777" w:rsidR="00FE04D0" w:rsidRDefault="00FE0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52E79"/>
    <w:multiLevelType w:val="hybridMultilevel"/>
    <w:tmpl w:val="1E4C8C40"/>
    <w:lvl w:ilvl="0" w:tplc="256885B6">
      <w:start w:val="3"/>
      <w:numFmt w:val="lowerLetter"/>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9AD11D1"/>
    <w:multiLevelType w:val="hybridMultilevel"/>
    <w:tmpl w:val="651AFC86"/>
    <w:lvl w:ilvl="0" w:tplc="F796E67A">
      <w:start w:val="7"/>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CAF6D85"/>
    <w:multiLevelType w:val="hybridMultilevel"/>
    <w:tmpl w:val="979CDFF0"/>
    <w:lvl w:ilvl="0" w:tplc="0C09001B">
      <w:start w:val="1"/>
      <w:numFmt w:val="lowerRoman"/>
      <w:lvlText w:val="%1."/>
      <w:lvlJc w:val="righ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2D3C1EF6"/>
    <w:multiLevelType w:val="hybridMultilevel"/>
    <w:tmpl w:val="8CAE89C0"/>
    <w:lvl w:ilvl="0" w:tplc="EB5E025E">
      <w:start w:val="1"/>
      <w:numFmt w:val="lowerLetter"/>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82668B"/>
    <w:multiLevelType w:val="hybridMultilevel"/>
    <w:tmpl w:val="41747B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193946"/>
    <w:multiLevelType w:val="hybridMultilevel"/>
    <w:tmpl w:val="A5F652E4"/>
    <w:lvl w:ilvl="0" w:tplc="BE9293F6">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43666EB"/>
    <w:multiLevelType w:val="hybridMultilevel"/>
    <w:tmpl w:val="010C93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74426DE"/>
    <w:multiLevelType w:val="hybridMultilevel"/>
    <w:tmpl w:val="D110FDAE"/>
    <w:lvl w:ilvl="0" w:tplc="94089B5E">
      <w:start w:val="1"/>
      <w:numFmt w:val="lowerLetter"/>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F5B0D48"/>
    <w:multiLevelType w:val="hybridMultilevel"/>
    <w:tmpl w:val="8EFAA8A6"/>
    <w:lvl w:ilvl="0" w:tplc="3B7A12F0">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6"/>
  </w:num>
  <w:num w:numId="6">
    <w:abstractNumId w:val="3"/>
  </w:num>
  <w:num w:numId="7">
    <w:abstractNumId w:val="4"/>
  </w:num>
  <w:num w:numId="8">
    <w:abstractNumId w:val="2"/>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07"/>
    <w:rsid w:val="0000257F"/>
    <w:rsid w:val="0000345F"/>
    <w:rsid w:val="00003502"/>
    <w:rsid w:val="0000487D"/>
    <w:rsid w:val="00006041"/>
    <w:rsid w:val="0000780C"/>
    <w:rsid w:val="00014388"/>
    <w:rsid w:val="00017496"/>
    <w:rsid w:val="00021389"/>
    <w:rsid w:val="00023383"/>
    <w:rsid w:val="00026F91"/>
    <w:rsid w:val="000402E2"/>
    <w:rsid w:val="00041ABA"/>
    <w:rsid w:val="00043387"/>
    <w:rsid w:val="0005351B"/>
    <w:rsid w:val="00060C0C"/>
    <w:rsid w:val="000617E8"/>
    <w:rsid w:val="00065C59"/>
    <w:rsid w:val="000714FE"/>
    <w:rsid w:val="00072EA0"/>
    <w:rsid w:val="00076560"/>
    <w:rsid w:val="000820E6"/>
    <w:rsid w:val="000839C7"/>
    <w:rsid w:val="000846CD"/>
    <w:rsid w:val="00084B2F"/>
    <w:rsid w:val="00090293"/>
    <w:rsid w:val="00091AA2"/>
    <w:rsid w:val="00094E87"/>
    <w:rsid w:val="00095E35"/>
    <w:rsid w:val="00095E89"/>
    <w:rsid w:val="00096C49"/>
    <w:rsid w:val="000A1A78"/>
    <w:rsid w:val="000A2535"/>
    <w:rsid w:val="000A557B"/>
    <w:rsid w:val="000A5DBD"/>
    <w:rsid w:val="000B08DB"/>
    <w:rsid w:val="000B0BB3"/>
    <w:rsid w:val="000B0F5D"/>
    <w:rsid w:val="000B5A4C"/>
    <w:rsid w:val="000B7A61"/>
    <w:rsid w:val="000C3899"/>
    <w:rsid w:val="000D391C"/>
    <w:rsid w:val="000D3EE2"/>
    <w:rsid w:val="000D4F40"/>
    <w:rsid w:val="000E0636"/>
    <w:rsid w:val="000E06DE"/>
    <w:rsid w:val="000E2688"/>
    <w:rsid w:val="000E2CBC"/>
    <w:rsid w:val="000E300C"/>
    <w:rsid w:val="000E34ED"/>
    <w:rsid w:val="000E4ECA"/>
    <w:rsid w:val="000E660B"/>
    <w:rsid w:val="000E6A6D"/>
    <w:rsid w:val="000E72F8"/>
    <w:rsid w:val="000E7CAE"/>
    <w:rsid w:val="000F1325"/>
    <w:rsid w:val="000F30FE"/>
    <w:rsid w:val="000F77D0"/>
    <w:rsid w:val="00100518"/>
    <w:rsid w:val="00100F1A"/>
    <w:rsid w:val="0010117A"/>
    <w:rsid w:val="00102D1C"/>
    <w:rsid w:val="00105DB3"/>
    <w:rsid w:val="00110A29"/>
    <w:rsid w:val="00110E8E"/>
    <w:rsid w:val="00114EC4"/>
    <w:rsid w:val="00115493"/>
    <w:rsid w:val="00115EC8"/>
    <w:rsid w:val="001173B0"/>
    <w:rsid w:val="0012226C"/>
    <w:rsid w:val="00124611"/>
    <w:rsid w:val="00126EA8"/>
    <w:rsid w:val="00127DDC"/>
    <w:rsid w:val="001302E5"/>
    <w:rsid w:val="001324EA"/>
    <w:rsid w:val="00135991"/>
    <w:rsid w:val="00135AD2"/>
    <w:rsid w:val="00142FDE"/>
    <w:rsid w:val="00143322"/>
    <w:rsid w:val="001434BD"/>
    <w:rsid w:val="0014385D"/>
    <w:rsid w:val="00144A19"/>
    <w:rsid w:val="0014574E"/>
    <w:rsid w:val="00151BB0"/>
    <w:rsid w:val="00157977"/>
    <w:rsid w:val="00160831"/>
    <w:rsid w:val="001608BA"/>
    <w:rsid w:val="00163773"/>
    <w:rsid w:val="00164A8E"/>
    <w:rsid w:val="00165BCF"/>
    <w:rsid w:val="00165F7A"/>
    <w:rsid w:val="001702AC"/>
    <w:rsid w:val="00173BFB"/>
    <w:rsid w:val="00177575"/>
    <w:rsid w:val="0017764C"/>
    <w:rsid w:val="001813B4"/>
    <w:rsid w:val="001813F8"/>
    <w:rsid w:val="00182468"/>
    <w:rsid w:val="00183AF1"/>
    <w:rsid w:val="001921D3"/>
    <w:rsid w:val="00195412"/>
    <w:rsid w:val="001A2EAC"/>
    <w:rsid w:val="001A3F99"/>
    <w:rsid w:val="001A5796"/>
    <w:rsid w:val="001A5FBD"/>
    <w:rsid w:val="001C1B8A"/>
    <w:rsid w:val="001C4536"/>
    <w:rsid w:val="001C45F5"/>
    <w:rsid w:val="001C52D8"/>
    <w:rsid w:val="001D1211"/>
    <w:rsid w:val="001D2F40"/>
    <w:rsid w:val="001D3A14"/>
    <w:rsid w:val="001E11B5"/>
    <w:rsid w:val="001E6F54"/>
    <w:rsid w:val="001F55B7"/>
    <w:rsid w:val="001F5AB4"/>
    <w:rsid w:val="001F7576"/>
    <w:rsid w:val="0020583E"/>
    <w:rsid w:val="002167A6"/>
    <w:rsid w:val="00217E9B"/>
    <w:rsid w:val="00220D59"/>
    <w:rsid w:val="00221160"/>
    <w:rsid w:val="002304C4"/>
    <w:rsid w:val="00233900"/>
    <w:rsid w:val="00233F10"/>
    <w:rsid w:val="00245022"/>
    <w:rsid w:val="00246FAC"/>
    <w:rsid w:val="002552EF"/>
    <w:rsid w:val="00255655"/>
    <w:rsid w:val="002604CE"/>
    <w:rsid w:val="002606E5"/>
    <w:rsid w:val="002619EA"/>
    <w:rsid w:val="00265353"/>
    <w:rsid w:val="00266694"/>
    <w:rsid w:val="00271A74"/>
    <w:rsid w:val="00271AB7"/>
    <w:rsid w:val="00281E0F"/>
    <w:rsid w:val="00285669"/>
    <w:rsid w:val="00285E23"/>
    <w:rsid w:val="002900C7"/>
    <w:rsid w:val="00290E7A"/>
    <w:rsid w:val="002A05B5"/>
    <w:rsid w:val="002A11D0"/>
    <w:rsid w:val="002A1369"/>
    <w:rsid w:val="002A7608"/>
    <w:rsid w:val="002B1D83"/>
    <w:rsid w:val="002C274C"/>
    <w:rsid w:val="002C2CAB"/>
    <w:rsid w:val="002C31DA"/>
    <w:rsid w:val="002C5474"/>
    <w:rsid w:val="002C5CB8"/>
    <w:rsid w:val="002D397E"/>
    <w:rsid w:val="002D5F27"/>
    <w:rsid w:val="002D7DFF"/>
    <w:rsid w:val="002D7F46"/>
    <w:rsid w:val="002E0A0C"/>
    <w:rsid w:val="002E3C7D"/>
    <w:rsid w:val="002E544E"/>
    <w:rsid w:val="002E6112"/>
    <w:rsid w:val="002E7790"/>
    <w:rsid w:val="002F09E6"/>
    <w:rsid w:val="002F0BBF"/>
    <w:rsid w:val="002F119F"/>
    <w:rsid w:val="002F1A8E"/>
    <w:rsid w:val="002F22E4"/>
    <w:rsid w:val="002F6548"/>
    <w:rsid w:val="00300862"/>
    <w:rsid w:val="00304237"/>
    <w:rsid w:val="003045D8"/>
    <w:rsid w:val="0030479F"/>
    <w:rsid w:val="00311F1B"/>
    <w:rsid w:val="00314212"/>
    <w:rsid w:val="003175F9"/>
    <w:rsid w:val="00325749"/>
    <w:rsid w:val="00330EB7"/>
    <w:rsid w:val="00333203"/>
    <w:rsid w:val="003345B7"/>
    <w:rsid w:val="00334780"/>
    <w:rsid w:val="00334E1E"/>
    <w:rsid w:val="00335376"/>
    <w:rsid w:val="00335397"/>
    <w:rsid w:val="00340D8A"/>
    <w:rsid w:val="00343E8B"/>
    <w:rsid w:val="003443D8"/>
    <w:rsid w:val="00346AE7"/>
    <w:rsid w:val="00350E97"/>
    <w:rsid w:val="00362439"/>
    <w:rsid w:val="00366E10"/>
    <w:rsid w:val="00373839"/>
    <w:rsid w:val="00380A4B"/>
    <w:rsid w:val="003815B1"/>
    <w:rsid w:val="00384954"/>
    <w:rsid w:val="00390223"/>
    <w:rsid w:val="00390788"/>
    <w:rsid w:val="00390BB5"/>
    <w:rsid w:val="00390E59"/>
    <w:rsid w:val="0039344B"/>
    <w:rsid w:val="00396C70"/>
    <w:rsid w:val="003A1D82"/>
    <w:rsid w:val="003A3F2F"/>
    <w:rsid w:val="003A4651"/>
    <w:rsid w:val="003A49E9"/>
    <w:rsid w:val="003B464B"/>
    <w:rsid w:val="003D0583"/>
    <w:rsid w:val="003D1A0C"/>
    <w:rsid w:val="003D32A8"/>
    <w:rsid w:val="003E0741"/>
    <w:rsid w:val="003E2257"/>
    <w:rsid w:val="003E7263"/>
    <w:rsid w:val="003E767E"/>
    <w:rsid w:val="003E7A6F"/>
    <w:rsid w:val="003F28EE"/>
    <w:rsid w:val="003F7C57"/>
    <w:rsid w:val="0040093C"/>
    <w:rsid w:val="00401459"/>
    <w:rsid w:val="00401C4B"/>
    <w:rsid w:val="00402390"/>
    <w:rsid w:val="00403911"/>
    <w:rsid w:val="0040456C"/>
    <w:rsid w:val="0040531A"/>
    <w:rsid w:val="00405E5B"/>
    <w:rsid w:val="0040708B"/>
    <w:rsid w:val="00413A5D"/>
    <w:rsid w:val="00423DCD"/>
    <w:rsid w:val="00427252"/>
    <w:rsid w:val="00427FFA"/>
    <w:rsid w:val="0043201E"/>
    <w:rsid w:val="00433FAC"/>
    <w:rsid w:val="00434F06"/>
    <w:rsid w:val="00441550"/>
    <w:rsid w:val="0044348F"/>
    <w:rsid w:val="00444E59"/>
    <w:rsid w:val="0044519B"/>
    <w:rsid w:val="00445B65"/>
    <w:rsid w:val="00446165"/>
    <w:rsid w:val="004479AA"/>
    <w:rsid w:val="00447E29"/>
    <w:rsid w:val="004519E0"/>
    <w:rsid w:val="00451B5A"/>
    <w:rsid w:val="00454C7C"/>
    <w:rsid w:val="00457A5E"/>
    <w:rsid w:val="00465FB9"/>
    <w:rsid w:val="00467440"/>
    <w:rsid w:val="00471DBF"/>
    <w:rsid w:val="004730FE"/>
    <w:rsid w:val="0047625B"/>
    <w:rsid w:val="00477CB0"/>
    <w:rsid w:val="00481703"/>
    <w:rsid w:val="0048328A"/>
    <w:rsid w:val="004833FE"/>
    <w:rsid w:val="00484EB1"/>
    <w:rsid w:val="004874CC"/>
    <w:rsid w:val="00487960"/>
    <w:rsid w:val="00487D10"/>
    <w:rsid w:val="00495017"/>
    <w:rsid w:val="00495BA9"/>
    <w:rsid w:val="004977B7"/>
    <w:rsid w:val="004A14C4"/>
    <w:rsid w:val="004A2B5A"/>
    <w:rsid w:val="004A2D0F"/>
    <w:rsid w:val="004A3996"/>
    <w:rsid w:val="004A4E7C"/>
    <w:rsid w:val="004A7175"/>
    <w:rsid w:val="004B121E"/>
    <w:rsid w:val="004B30F8"/>
    <w:rsid w:val="004B38B7"/>
    <w:rsid w:val="004B3AF4"/>
    <w:rsid w:val="004B5D6B"/>
    <w:rsid w:val="004B6724"/>
    <w:rsid w:val="004B751E"/>
    <w:rsid w:val="004B7CE8"/>
    <w:rsid w:val="004B7F5D"/>
    <w:rsid w:val="004C4EFE"/>
    <w:rsid w:val="004C7611"/>
    <w:rsid w:val="004C77A2"/>
    <w:rsid w:val="004D19D4"/>
    <w:rsid w:val="004D4617"/>
    <w:rsid w:val="004D46B4"/>
    <w:rsid w:val="004F2236"/>
    <w:rsid w:val="004F33FD"/>
    <w:rsid w:val="005020EB"/>
    <w:rsid w:val="005027ED"/>
    <w:rsid w:val="005059E8"/>
    <w:rsid w:val="00506B3C"/>
    <w:rsid w:val="005079AE"/>
    <w:rsid w:val="005232F6"/>
    <w:rsid w:val="005240A5"/>
    <w:rsid w:val="00527F20"/>
    <w:rsid w:val="00530454"/>
    <w:rsid w:val="00534D74"/>
    <w:rsid w:val="00535295"/>
    <w:rsid w:val="00535296"/>
    <w:rsid w:val="00536E41"/>
    <w:rsid w:val="00536FF4"/>
    <w:rsid w:val="00543F85"/>
    <w:rsid w:val="0054533E"/>
    <w:rsid w:val="00545DD9"/>
    <w:rsid w:val="00547AB1"/>
    <w:rsid w:val="005513D8"/>
    <w:rsid w:val="005522CD"/>
    <w:rsid w:val="00552DA5"/>
    <w:rsid w:val="00563AE5"/>
    <w:rsid w:val="00565D1C"/>
    <w:rsid w:val="005665FF"/>
    <w:rsid w:val="00573DBE"/>
    <w:rsid w:val="00573E8E"/>
    <w:rsid w:val="00577CF0"/>
    <w:rsid w:val="0058447F"/>
    <w:rsid w:val="00592695"/>
    <w:rsid w:val="0059635E"/>
    <w:rsid w:val="0059677A"/>
    <w:rsid w:val="00597ACF"/>
    <w:rsid w:val="00597CA9"/>
    <w:rsid w:val="005A0EC6"/>
    <w:rsid w:val="005A27E2"/>
    <w:rsid w:val="005A5CF8"/>
    <w:rsid w:val="005A5FDC"/>
    <w:rsid w:val="005A71AD"/>
    <w:rsid w:val="005B0AB0"/>
    <w:rsid w:val="005B25BE"/>
    <w:rsid w:val="005B305F"/>
    <w:rsid w:val="005B57AE"/>
    <w:rsid w:val="005B60C0"/>
    <w:rsid w:val="005B7A14"/>
    <w:rsid w:val="005C6F29"/>
    <w:rsid w:val="005E066C"/>
    <w:rsid w:val="005E140A"/>
    <w:rsid w:val="005E1DA0"/>
    <w:rsid w:val="005E25F4"/>
    <w:rsid w:val="005E542C"/>
    <w:rsid w:val="005E603F"/>
    <w:rsid w:val="005E7832"/>
    <w:rsid w:val="005F2753"/>
    <w:rsid w:val="005F3458"/>
    <w:rsid w:val="005F4488"/>
    <w:rsid w:val="005F541A"/>
    <w:rsid w:val="006004F4"/>
    <w:rsid w:val="00603B68"/>
    <w:rsid w:val="00606A11"/>
    <w:rsid w:val="00607595"/>
    <w:rsid w:val="006101CA"/>
    <w:rsid w:val="006127EC"/>
    <w:rsid w:val="006130F8"/>
    <w:rsid w:val="00613AFF"/>
    <w:rsid w:val="00613D90"/>
    <w:rsid w:val="006163C7"/>
    <w:rsid w:val="00627A5B"/>
    <w:rsid w:val="006354FC"/>
    <w:rsid w:val="006513AA"/>
    <w:rsid w:val="0065145E"/>
    <w:rsid w:val="0065178F"/>
    <w:rsid w:val="00651F19"/>
    <w:rsid w:val="0065611B"/>
    <w:rsid w:val="006642C7"/>
    <w:rsid w:val="006645BC"/>
    <w:rsid w:val="00667B05"/>
    <w:rsid w:val="00672730"/>
    <w:rsid w:val="00673588"/>
    <w:rsid w:val="00680B40"/>
    <w:rsid w:val="006905D1"/>
    <w:rsid w:val="00690AE9"/>
    <w:rsid w:val="00691641"/>
    <w:rsid w:val="0069342C"/>
    <w:rsid w:val="006A20EC"/>
    <w:rsid w:val="006A3334"/>
    <w:rsid w:val="006A36C6"/>
    <w:rsid w:val="006A391F"/>
    <w:rsid w:val="006A455C"/>
    <w:rsid w:val="006A7007"/>
    <w:rsid w:val="006A7D89"/>
    <w:rsid w:val="006B31D9"/>
    <w:rsid w:val="006B532B"/>
    <w:rsid w:val="006C2019"/>
    <w:rsid w:val="006C451C"/>
    <w:rsid w:val="006C49CB"/>
    <w:rsid w:val="006C4D00"/>
    <w:rsid w:val="006C534B"/>
    <w:rsid w:val="006E00EB"/>
    <w:rsid w:val="006E2EB0"/>
    <w:rsid w:val="006E3FBB"/>
    <w:rsid w:val="006F1930"/>
    <w:rsid w:val="006F2470"/>
    <w:rsid w:val="006F4D8C"/>
    <w:rsid w:val="006F537F"/>
    <w:rsid w:val="00701ACA"/>
    <w:rsid w:val="007037B1"/>
    <w:rsid w:val="00704315"/>
    <w:rsid w:val="0070514F"/>
    <w:rsid w:val="00706CCE"/>
    <w:rsid w:val="00711E4D"/>
    <w:rsid w:val="00726816"/>
    <w:rsid w:val="00732F16"/>
    <w:rsid w:val="00735804"/>
    <w:rsid w:val="0073628B"/>
    <w:rsid w:val="00737D3D"/>
    <w:rsid w:val="0074053A"/>
    <w:rsid w:val="007405BC"/>
    <w:rsid w:val="0074179E"/>
    <w:rsid w:val="007420B4"/>
    <w:rsid w:val="0074444F"/>
    <w:rsid w:val="00746E1E"/>
    <w:rsid w:val="00751043"/>
    <w:rsid w:val="00756996"/>
    <w:rsid w:val="00756B34"/>
    <w:rsid w:val="00760D6E"/>
    <w:rsid w:val="0076164C"/>
    <w:rsid w:val="00763F2D"/>
    <w:rsid w:val="007731B6"/>
    <w:rsid w:val="00773B8C"/>
    <w:rsid w:val="007763F7"/>
    <w:rsid w:val="00780428"/>
    <w:rsid w:val="00783293"/>
    <w:rsid w:val="00792F77"/>
    <w:rsid w:val="007978A6"/>
    <w:rsid w:val="007A08F5"/>
    <w:rsid w:val="007A379B"/>
    <w:rsid w:val="007A5783"/>
    <w:rsid w:val="007A579B"/>
    <w:rsid w:val="007A6964"/>
    <w:rsid w:val="007A7FC1"/>
    <w:rsid w:val="007B0A76"/>
    <w:rsid w:val="007B0BFB"/>
    <w:rsid w:val="007B111E"/>
    <w:rsid w:val="007B3E8E"/>
    <w:rsid w:val="007B47B6"/>
    <w:rsid w:val="007B4FD0"/>
    <w:rsid w:val="007C0121"/>
    <w:rsid w:val="007C0957"/>
    <w:rsid w:val="007C0D5C"/>
    <w:rsid w:val="007C3272"/>
    <w:rsid w:val="007D1D84"/>
    <w:rsid w:val="007D31F9"/>
    <w:rsid w:val="007D32A0"/>
    <w:rsid w:val="007D3592"/>
    <w:rsid w:val="007D35F3"/>
    <w:rsid w:val="007D49EC"/>
    <w:rsid w:val="007D59EC"/>
    <w:rsid w:val="007D5C77"/>
    <w:rsid w:val="007D639D"/>
    <w:rsid w:val="007E03B6"/>
    <w:rsid w:val="007E0BD8"/>
    <w:rsid w:val="007E47FD"/>
    <w:rsid w:val="007F093C"/>
    <w:rsid w:val="007F1974"/>
    <w:rsid w:val="007F1C31"/>
    <w:rsid w:val="007F210C"/>
    <w:rsid w:val="007F5801"/>
    <w:rsid w:val="007F5D67"/>
    <w:rsid w:val="007F72F8"/>
    <w:rsid w:val="008009EE"/>
    <w:rsid w:val="00807385"/>
    <w:rsid w:val="00811627"/>
    <w:rsid w:val="0081484E"/>
    <w:rsid w:val="00814CEA"/>
    <w:rsid w:val="0081773B"/>
    <w:rsid w:val="00821A3C"/>
    <w:rsid w:val="00823782"/>
    <w:rsid w:val="00823BFE"/>
    <w:rsid w:val="008268A8"/>
    <w:rsid w:val="008301E3"/>
    <w:rsid w:val="00831DAC"/>
    <w:rsid w:val="008343A4"/>
    <w:rsid w:val="00835153"/>
    <w:rsid w:val="00837174"/>
    <w:rsid w:val="00837C08"/>
    <w:rsid w:val="0084200A"/>
    <w:rsid w:val="00843DB0"/>
    <w:rsid w:val="008456C8"/>
    <w:rsid w:val="008474C0"/>
    <w:rsid w:val="00850C83"/>
    <w:rsid w:val="00851FB3"/>
    <w:rsid w:val="00853B32"/>
    <w:rsid w:val="0085592F"/>
    <w:rsid w:val="00857F50"/>
    <w:rsid w:val="0086159C"/>
    <w:rsid w:val="00861F01"/>
    <w:rsid w:val="008633A4"/>
    <w:rsid w:val="00865B06"/>
    <w:rsid w:val="00867A3B"/>
    <w:rsid w:val="00867BC6"/>
    <w:rsid w:val="00872E94"/>
    <w:rsid w:val="00883708"/>
    <w:rsid w:val="0088406C"/>
    <w:rsid w:val="00885920"/>
    <w:rsid w:val="00885C70"/>
    <w:rsid w:val="00885D1F"/>
    <w:rsid w:val="0089022C"/>
    <w:rsid w:val="008911FD"/>
    <w:rsid w:val="00893B9C"/>
    <w:rsid w:val="00896F53"/>
    <w:rsid w:val="008A2C64"/>
    <w:rsid w:val="008A3A97"/>
    <w:rsid w:val="008A6F46"/>
    <w:rsid w:val="008B18DF"/>
    <w:rsid w:val="008B2494"/>
    <w:rsid w:val="008B6C9A"/>
    <w:rsid w:val="008C1FF0"/>
    <w:rsid w:val="008C2E41"/>
    <w:rsid w:val="008D326A"/>
    <w:rsid w:val="008D3657"/>
    <w:rsid w:val="008D374F"/>
    <w:rsid w:val="008D44A8"/>
    <w:rsid w:val="008D4C41"/>
    <w:rsid w:val="008D4F74"/>
    <w:rsid w:val="008D67C7"/>
    <w:rsid w:val="008E115C"/>
    <w:rsid w:val="008E38F9"/>
    <w:rsid w:val="008F00B7"/>
    <w:rsid w:val="008F2794"/>
    <w:rsid w:val="008F65BF"/>
    <w:rsid w:val="008F7017"/>
    <w:rsid w:val="009000B6"/>
    <w:rsid w:val="00900F63"/>
    <w:rsid w:val="009059D6"/>
    <w:rsid w:val="00906471"/>
    <w:rsid w:val="00910B7D"/>
    <w:rsid w:val="00912685"/>
    <w:rsid w:val="0091474E"/>
    <w:rsid w:val="00915586"/>
    <w:rsid w:val="00915C17"/>
    <w:rsid w:val="009169AB"/>
    <w:rsid w:val="00917417"/>
    <w:rsid w:val="00917808"/>
    <w:rsid w:val="00917E17"/>
    <w:rsid w:val="00922100"/>
    <w:rsid w:val="00923873"/>
    <w:rsid w:val="0092488A"/>
    <w:rsid w:val="00927D50"/>
    <w:rsid w:val="009300BD"/>
    <w:rsid w:val="00932C8C"/>
    <w:rsid w:val="00936E31"/>
    <w:rsid w:val="0093729C"/>
    <w:rsid w:val="009409B1"/>
    <w:rsid w:val="00942F0B"/>
    <w:rsid w:val="00944091"/>
    <w:rsid w:val="00944146"/>
    <w:rsid w:val="00945878"/>
    <w:rsid w:val="009503D8"/>
    <w:rsid w:val="00957016"/>
    <w:rsid w:val="00961D8D"/>
    <w:rsid w:val="00963AAD"/>
    <w:rsid w:val="009713B2"/>
    <w:rsid w:val="0097638F"/>
    <w:rsid w:val="00977F63"/>
    <w:rsid w:val="009801F2"/>
    <w:rsid w:val="009910D3"/>
    <w:rsid w:val="009911E5"/>
    <w:rsid w:val="009975F2"/>
    <w:rsid w:val="009B1EF9"/>
    <w:rsid w:val="009B4E57"/>
    <w:rsid w:val="009B679C"/>
    <w:rsid w:val="009C14AC"/>
    <w:rsid w:val="009C2C81"/>
    <w:rsid w:val="009C4606"/>
    <w:rsid w:val="009D12A6"/>
    <w:rsid w:val="009D2582"/>
    <w:rsid w:val="009D2651"/>
    <w:rsid w:val="009D6D64"/>
    <w:rsid w:val="009E1386"/>
    <w:rsid w:val="009E1C1D"/>
    <w:rsid w:val="009E2A6F"/>
    <w:rsid w:val="009E36A9"/>
    <w:rsid w:val="009E3A70"/>
    <w:rsid w:val="009E48CD"/>
    <w:rsid w:val="009E4B5E"/>
    <w:rsid w:val="009E703B"/>
    <w:rsid w:val="009F0EAC"/>
    <w:rsid w:val="009F4E2C"/>
    <w:rsid w:val="009F4F07"/>
    <w:rsid w:val="009F517A"/>
    <w:rsid w:val="009F6D64"/>
    <w:rsid w:val="00A0008E"/>
    <w:rsid w:val="00A00838"/>
    <w:rsid w:val="00A028A9"/>
    <w:rsid w:val="00A038D4"/>
    <w:rsid w:val="00A137A0"/>
    <w:rsid w:val="00A13F3C"/>
    <w:rsid w:val="00A1447B"/>
    <w:rsid w:val="00A21C5B"/>
    <w:rsid w:val="00A22052"/>
    <w:rsid w:val="00A270AE"/>
    <w:rsid w:val="00A31BB9"/>
    <w:rsid w:val="00A32AFA"/>
    <w:rsid w:val="00A33AF9"/>
    <w:rsid w:val="00A3417D"/>
    <w:rsid w:val="00A378E7"/>
    <w:rsid w:val="00A40FF6"/>
    <w:rsid w:val="00A419DE"/>
    <w:rsid w:val="00A606E0"/>
    <w:rsid w:val="00A60B24"/>
    <w:rsid w:val="00A623CE"/>
    <w:rsid w:val="00A62C1B"/>
    <w:rsid w:val="00A63241"/>
    <w:rsid w:val="00A63C99"/>
    <w:rsid w:val="00A66B6D"/>
    <w:rsid w:val="00A7161B"/>
    <w:rsid w:val="00A750D4"/>
    <w:rsid w:val="00A769AF"/>
    <w:rsid w:val="00A809A2"/>
    <w:rsid w:val="00A8405B"/>
    <w:rsid w:val="00A8426B"/>
    <w:rsid w:val="00A87AD3"/>
    <w:rsid w:val="00AA1161"/>
    <w:rsid w:val="00AA16FF"/>
    <w:rsid w:val="00AA37A8"/>
    <w:rsid w:val="00AA3A1D"/>
    <w:rsid w:val="00AB3242"/>
    <w:rsid w:val="00AB5783"/>
    <w:rsid w:val="00AC18DB"/>
    <w:rsid w:val="00AC62F1"/>
    <w:rsid w:val="00AC6367"/>
    <w:rsid w:val="00AC77B5"/>
    <w:rsid w:val="00AD015C"/>
    <w:rsid w:val="00AD0B5E"/>
    <w:rsid w:val="00AD0BAC"/>
    <w:rsid w:val="00AE2516"/>
    <w:rsid w:val="00AE3916"/>
    <w:rsid w:val="00AE4C02"/>
    <w:rsid w:val="00AE53F2"/>
    <w:rsid w:val="00AE59E8"/>
    <w:rsid w:val="00AE5B4B"/>
    <w:rsid w:val="00AF573A"/>
    <w:rsid w:val="00B002F6"/>
    <w:rsid w:val="00B057E4"/>
    <w:rsid w:val="00B212E2"/>
    <w:rsid w:val="00B21579"/>
    <w:rsid w:val="00B21C75"/>
    <w:rsid w:val="00B27872"/>
    <w:rsid w:val="00B30397"/>
    <w:rsid w:val="00B31F50"/>
    <w:rsid w:val="00B3401C"/>
    <w:rsid w:val="00B423AD"/>
    <w:rsid w:val="00B465CF"/>
    <w:rsid w:val="00B47EE5"/>
    <w:rsid w:val="00B5301F"/>
    <w:rsid w:val="00B647F8"/>
    <w:rsid w:val="00B65366"/>
    <w:rsid w:val="00B66240"/>
    <w:rsid w:val="00B743DD"/>
    <w:rsid w:val="00B743EE"/>
    <w:rsid w:val="00B75558"/>
    <w:rsid w:val="00B75BB3"/>
    <w:rsid w:val="00B77CE3"/>
    <w:rsid w:val="00B83CC4"/>
    <w:rsid w:val="00B85821"/>
    <w:rsid w:val="00B90BC9"/>
    <w:rsid w:val="00B916C3"/>
    <w:rsid w:val="00B9572B"/>
    <w:rsid w:val="00B95BC4"/>
    <w:rsid w:val="00B96596"/>
    <w:rsid w:val="00BA6747"/>
    <w:rsid w:val="00BB2BE3"/>
    <w:rsid w:val="00BB4BA5"/>
    <w:rsid w:val="00BC345D"/>
    <w:rsid w:val="00BC4AA4"/>
    <w:rsid w:val="00BC57C4"/>
    <w:rsid w:val="00BC7135"/>
    <w:rsid w:val="00BD10DB"/>
    <w:rsid w:val="00BD1EF9"/>
    <w:rsid w:val="00BD28D1"/>
    <w:rsid w:val="00BD296B"/>
    <w:rsid w:val="00BD39AF"/>
    <w:rsid w:val="00BD43B9"/>
    <w:rsid w:val="00BD63F5"/>
    <w:rsid w:val="00BD7D44"/>
    <w:rsid w:val="00BE3516"/>
    <w:rsid w:val="00BE518A"/>
    <w:rsid w:val="00BE5BB5"/>
    <w:rsid w:val="00BF2145"/>
    <w:rsid w:val="00BF39CA"/>
    <w:rsid w:val="00BF50CD"/>
    <w:rsid w:val="00C0020B"/>
    <w:rsid w:val="00C05A61"/>
    <w:rsid w:val="00C06E07"/>
    <w:rsid w:val="00C115AC"/>
    <w:rsid w:val="00C1235E"/>
    <w:rsid w:val="00C20E64"/>
    <w:rsid w:val="00C23594"/>
    <w:rsid w:val="00C24D4D"/>
    <w:rsid w:val="00C25128"/>
    <w:rsid w:val="00C25794"/>
    <w:rsid w:val="00C2689A"/>
    <w:rsid w:val="00C30DC7"/>
    <w:rsid w:val="00C3213C"/>
    <w:rsid w:val="00C34E90"/>
    <w:rsid w:val="00C35746"/>
    <w:rsid w:val="00C412B9"/>
    <w:rsid w:val="00C4195B"/>
    <w:rsid w:val="00C41C23"/>
    <w:rsid w:val="00C46492"/>
    <w:rsid w:val="00C50A6C"/>
    <w:rsid w:val="00C51BE1"/>
    <w:rsid w:val="00C61D24"/>
    <w:rsid w:val="00C639DC"/>
    <w:rsid w:val="00C67963"/>
    <w:rsid w:val="00C73EEE"/>
    <w:rsid w:val="00C7560F"/>
    <w:rsid w:val="00C77722"/>
    <w:rsid w:val="00C8213B"/>
    <w:rsid w:val="00C84A8E"/>
    <w:rsid w:val="00C85B36"/>
    <w:rsid w:val="00C90160"/>
    <w:rsid w:val="00C92CBC"/>
    <w:rsid w:val="00C97E5E"/>
    <w:rsid w:val="00CA1392"/>
    <w:rsid w:val="00CA1BC3"/>
    <w:rsid w:val="00CA522B"/>
    <w:rsid w:val="00CA5A80"/>
    <w:rsid w:val="00CA5C12"/>
    <w:rsid w:val="00CB1C74"/>
    <w:rsid w:val="00CB2581"/>
    <w:rsid w:val="00CB5E0C"/>
    <w:rsid w:val="00CC022E"/>
    <w:rsid w:val="00CC201E"/>
    <w:rsid w:val="00CC21CE"/>
    <w:rsid w:val="00CC5A58"/>
    <w:rsid w:val="00CC7CA2"/>
    <w:rsid w:val="00CD1795"/>
    <w:rsid w:val="00CD2B7E"/>
    <w:rsid w:val="00CD2BF6"/>
    <w:rsid w:val="00CD307B"/>
    <w:rsid w:val="00CD421F"/>
    <w:rsid w:val="00CD6A3B"/>
    <w:rsid w:val="00CD731A"/>
    <w:rsid w:val="00CE0DE7"/>
    <w:rsid w:val="00CF16DD"/>
    <w:rsid w:val="00CF3103"/>
    <w:rsid w:val="00CF403B"/>
    <w:rsid w:val="00D02944"/>
    <w:rsid w:val="00D0671A"/>
    <w:rsid w:val="00D06F34"/>
    <w:rsid w:val="00D079F8"/>
    <w:rsid w:val="00D10880"/>
    <w:rsid w:val="00D118B5"/>
    <w:rsid w:val="00D1477A"/>
    <w:rsid w:val="00D311D6"/>
    <w:rsid w:val="00D41C3E"/>
    <w:rsid w:val="00D4398E"/>
    <w:rsid w:val="00D46473"/>
    <w:rsid w:val="00D51754"/>
    <w:rsid w:val="00D52568"/>
    <w:rsid w:val="00D547E7"/>
    <w:rsid w:val="00D63DA3"/>
    <w:rsid w:val="00D657BB"/>
    <w:rsid w:val="00D672A9"/>
    <w:rsid w:val="00D6752C"/>
    <w:rsid w:val="00D67DA1"/>
    <w:rsid w:val="00D751D2"/>
    <w:rsid w:val="00D7600E"/>
    <w:rsid w:val="00D76D52"/>
    <w:rsid w:val="00D77CD5"/>
    <w:rsid w:val="00D8201D"/>
    <w:rsid w:val="00D82807"/>
    <w:rsid w:val="00D833C7"/>
    <w:rsid w:val="00D8401D"/>
    <w:rsid w:val="00D87DEE"/>
    <w:rsid w:val="00D908E6"/>
    <w:rsid w:val="00D921D2"/>
    <w:rsid w:val="00D9368B"/>
    <w:rsid w:val="00D95569"/>
    <w:rsid w:val="00D9785F"/>
    <w:rsid w:val="00D97F66"/>
    <w:rsid w:val="00DA0E3F"/>
    <w:rsid w:val="00DB0A17"/>
    <w:rsid w:val="00DB37C2"/>
    <w:rsid w:val="00DC09A1"/>
    <w:rsid w:val="00DC261C"/>
    <w:rsid w:val="00DC2FBE"/>
    <w:rsid w:val="00DC7BB0"/>
    <w:rsid w:val="00DC7DF7"/>
    <w:rsid w:val="00DD23B5"/>
    <w:rsid w:val="00DD3D10"/>
    <w:rsid w:val="00DD419B"/>
    <w:rsid w:val="00DD4717"/>
    <w:rsid w:val="00DD6DF0"/>
    <w:rsid w:val="00DE007A"/>
    <w:rsid w:val="00DE0E39"/>
    <w:rsid w:val="00DE13F6"/>
    <w:rsid w:val="00DE332E"/>
    <w:rsid w:val="00DE6995"/>
    <w:rsid w:val="00DF4DC0"/>
    <w:rsid w:val="00E004D2"/>
    <w:rsid w:val="00E07A58"/>
    <w:rsid w:val="00E11CC2"/>
    <w:rsid w:val="00E14107"/>
    <w:rsid w:val="00E14512"/>
    <w:rsid w:val="00E20F01"/>
    <w:rsid w:val="00E23474"/>
    <w:rsid w:val="00E2419A"/>
    <w:rsid w:val="00E2708E"/>
    <w:rsid w:val="00E27C1F"/>
    <w:rsid w:val="00E27E49"/>
    <w:rsid w:val="00E30590"/>
    <w:rsid w:val="00E30B4F"/>
    <w:rsid w:val="00E40E70"/>
    <w:rsid w:val="00E423E5"/>
    <w:rsid w:val="00E44CA7"/>
    <w:rsid w:val="00E47AFF"/>
    <w:rsid w:val="00E52EE1"/>
    <w:rsid w:val="00E541E7"/>
    <w:rsid w:val="00E56299"/>
    <w:rsid w:val="00E57865"/>
    <w:rsid w:val="00E608B1"/>
    <w:rsid w:val="00E71B1A"/>
    <w:rsid w:val="00E747BB"/>
    <w:rsid w:val="00E77715"/>
    <w:rsid w:val="00E80CE9"/>
    <w:rsid w:val="00E824E7"/>
    <w:rsid w:val="00E84307"/>
    <w:rsid w:val="00E87C7B"/>
    <w:rsid w:val="00E90455"/>
    <w:rsid w:val="00E91F64"/>
    <w:rsid w:val="00E92EFE"/>
    <w:rsid w:val="00E9531A"/>
    <w:rsid w:val="00E9676D"/>
    <w:rsid w:val="00EA1770"/>
    <w:rsid w:val="00EB5798"/>
    <w:rsid w:val="00EB7358"/>
    <w:rsid w:val="00EC61EF"/>
    <w:rsid w:val="00ED3D86"/>
    <w:rsid w:val="00ED6591"/>
    <w:rsid w:val="00EE4F8F"/>
    <w:rsid w:val="00EE6A31"/>
    <w:rsid w:val="00EE73D6"/>
    <w:rsid w:val="00EF14C6"/>
    <w:rsid w:val="00EF1DEA"/>
    <w:rsid w:val="00EF5604"/>
    <w:rsid w:val="00EF5C66"/>
    <w:rsid w:val="00EF647D"/>
    <w:rsid w:val="00EF66EC"/>
    <w:rsid w:val="00EF6806"/>
    <w:rsid w:val="00F0296D"/>
    <w:rsid w:val="00F04C74"/>
    <w:rsid w:val="00F06322"/>
    <w:rsid w:val="00F1264B"/>
    <w:rsid w:val="00F13735"/>
    <w:rsid w:val="00F148C3"/>
    <w:rsid w:val="00F17FAF"/>
    <w:rsid w:val="00F23245"/>
    <w:rsid w:val="00F23992"/>
    <w:rsid w:val="00F24A11"/>
    <w:rsid w:val="00F31CAB"/>
    <w:rsid w:val="00F3371D"/>
    <w:rsid w:val="00F33E37"/>
    <w:rsid w:val="00F33F13"/>
    <w:rsid w:val="00F34094"/>
    <w:rsid w:val="00F374BB"/>
    <w:rsid w:val="00F376E0"/>
    <w:rsid w:val="00F60DD2"/>
    <w:rsid w:val="00F62AF5"/>
    <w:rsid w:val="00F65FD7"/>
    <w:rsid w:val="00F717B5"/>
    <w:rsid w:val="00F74623"/>
    <w:rsid w:val="00F74DDF"/>
    <w:rsid w:val="00F75FEB"/>
    <w:rsid w:val="00F7763A"/>
    <w:rsid w:val="00F80A22"/>
    <w:rsid w:val="00F83323"/>
    <w:rsid w:val="00F85064"/>
    <w:rsid w:val="00F85B6D"/>
    <w:rsid w:val="00F868D4"/>
    <w:rsid w:val="00F86AC9"/>
    <w:rsid w:val="00F878E0"/>
    <w:rsid w:val="00F90171"/>
    <w:rsid w:val="00F91CD9"/>
    <w:rsid w:val="00F92192"/>
    <w:rsid w:val="00F97BFC"/>
    <w:rsid w:val="00FA1859"/>
    <w:rsid w:val="00FA5CC9"/>
    <w:rsid w:val="00FA6399"/>
    <w:rsid w:val="00FB0102"/>
    <w:rsid w:val="00FB0C95"/>
    <w:rsid w:val="00FB53EF"/>
    <w:rsid w:val="00FB5790"/>
    <w:rsid w:val="00FB59D0"/>
    <w:rsid w:val="00FB7630"/>
    <w:rsid w:val="00FC6DDD"/>
    <w:rsid w:val="00FD1A01"/>
    <w:rsid w:val="00FD321E"/>
    <w:rsid w:val="00FD4606"/>
    <w:rsid w:val="00FD559E"/>
    <w:rsid w:val="00FE04D0"/>
    <w:rsid w:val="00FE17F6"/>
    <w:rsid w:val="00FE5165"/>
    <w:rsid w:val="00FE61F0"/>
    <w:rsid w:val="00FF0BDA"/>
    <w:rsid w:val="00FF2C14"/>
    <w:rsid w:val="00FF609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0B901E"/>
  <w15:docId w15:val="{33108CDC-928F-44A1-B5E6-C78CCCC0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A1D82"/>
    <w:rPr>
      <w:sz w:val="24"/>
      <w:szCs w:val="24"/>
    </w:rPr>
  </w:style>
  <w:style w:type="paragraph" w:styleId="Heading5">
    <w:name w:val="heading 5"/>
    <w:basedOn w:val="Normal"/>
    <w:qFormat/>
    <w:rsid w:val="0002138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1AB7"/>
    <w:rPr>
      <w:rFonts w:ascii="Tahoma" w:hAnsi="Tahoma" w:cs="Tahoma"/>
      <w:sz w:val="16"/>
      <w:szCs w:val="16"/>
    </w:rPr>
  </w:style>
  <w:style w:type="character" w:customStyle="1" w:styleId="BalloonTextChar">
    <w:name w:val="Balloon Text Char"/>
    <w:link w:val="BalloonText"/>
    <w:rsid w:val="00271AB7"/>
    <w:rPr>
      <w:rFonts w:ascii="Tahoma" w:hAnsi="Tahoma" w:cs="Tahoma"/>
      <w:sz w:val="16"/>
      <w:szCs w:val="16"/>
    </w:rPr>
  </w:style>
  <w:style w:type="paragraph" w:styleId="BodyText">
    <w:name w:val="Body Text"/>
    <w:basedOn w:val="Normal"/>
    <w:link w:val="BodyTextChar"/>
    <w:rsid w:val="006130F8"/>
    <w:pPr>
      <w:jc w:val="both"/>
    </w:pPr>
    <w:rPr>
      <w:rFonts w:eastAsia="PMingLiU"/>
      <w:lang w:val="en-US" w:eastAsia="en-US"/>
    </w:rPr>
  </w:style>
  <w:style w:type="character" w:customStyle="1" w:styleId="BodyTextChar">
    <w:name w:val="Body Text Char"/>
    <w:link w:val="BodyText"/>
    <w:rsid w:val="006130F8"/>
    <w:rPr>
      <w:rFonts w:eastAsia="PMingLiU"/>
      <w:sz w:val="24"/>
      <w:szCs w:val="24"/>
      <w:lang w:val="en-US" w:eastAsia="en-US"/>
    </w:rPr>
  </w:style>
  <w:style w:type="paragraph" w:styleId="ListParagraph">
    <w:name w:val="List Paragraph"/>
    <w:basedOn w:val="Normal"/>
    <w:uiPriority w:val="34"/>
    <w:qFormat/>
    <w:rsid w:val="006130F8"/>
    <w:pPr>
      <w:ind w:left="720"/>
    </w:pPr>
  </w:style>
  <w:style w:type="table" w:styleId="TableGrid">
    <w:name w:val="Table Grid"/>
    <w:basedOn w:val="TableNormal"/>
    <w:rsid w:val="006130F8"/>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92192"/>
    <w:pPr>
      <w:tabs>
        <w:tab w:val="center" w:pos="4513"/>
        <w:tab w:val="right" w:pos="9026"/>
      </w:tabs>
    </w:pPr>
  </w:style>
  <w:style w:type="character" w:customStyle="1" w:styleId="HeaderChar">
    <w:name w:val="Header Char"/>
    <w:link w:val="Header"/>
    <w:rsid w:val="00F92192"/>
    <w:rPr>
      <w:sz w:val="24"/>
      <w:szCs w:val="24"/>
    </w:rPr>
  </w:style>
  <w:style w:type="paragraph" w:styleId="Footer">
    <w:name w:val="footer"/>
    <w:basedOn w:val="Normal"/>
    <w:link w:val="FooterChar"/>
    <w:uiPriority w:val="99"/>
    <w:rsid w:val="00F92192"/>
    <w:pPr>
      <w:tabs>
        <w:tab w:val="center" w:pos="4513"/>
        <w:tab w:val="right" w:pos="9026"/>
      </w:tabs>
    </w:pPr>
  </w:style>
  <w:style w:type="character" w:customStyle="1" w:styleId="FooterChar">
    <w:name w:val="Footer Char"/>
    <w:link w:val="Footer"/>
    <w:uiPriority w:val="99"/>
    <w:rsid w:val="00F92192"/>
    <w:rPr>
      <w:sz w:val="24"/>
      <w:szCs w:val="24"/>
    </w:rPr>
  </w:style>
  <w:style w:type="character" w:customStyle="1" w:styleId="description">
    <w:name w:val="description"/>
    <w:basedOn w:val="DefaultParagraphFont"/>
    <w:rsid w:val="000F30FE"/>
  </w:style>
  <w:style w:type="character" w:styleId="Hyperlink">
    <w:name w:val="Hyperlink"/>
    <w:basedOn w:val="DefaultParagraphFont"/>
    <w:unhideWhenUsed/>
    <w:rsid w:val="000F30FE"/>
    <w:rPr>
      <w:color w:val="0000FF" w:themeColor="hyperlink"/>
      <w:u w:val="single"/>
    </w:rPr>
  </w:style>
  <w:style w:type="paragraph" w:customStyle="1" w:styleId="NormalIndent1">
    <w:name w:val="Normal Indent1"/>
    <w:basedOn w:val="Normal"/>
    <w:rsid w:val="00314212"/>
    <w:pPr>
      <w:ind w:left="284" w:right="284"/>
    </w:pPr>
    <w:rPr>
      <w:rFonts w:ascii="Arial" w:hAnsi="Arial"/>
      <w:sz w:val="22"/>
      <w:szCs w:val="20"/>
      <w:lang w:eastAsia="en-US"/>
    </w:rPr>
  </w:style>
  <w:style w:type="character" w:styleId="PlaceholderText">
    <w:name w:val="Placeholder Text"/>
    <w:basedOn w:val="DefaultParagraphFont"/>
    <w:uiPriority w:val="99"/>
    <w:semiHidden/>
    <w:rsid w:val="00314212"/>
    <w:rPr>
      <w:color w:val="808080"/>
    </w:rPr>
  </w:style>
  <w:style w:type="character" w:styleId="FollowedHyperlink">
    <w:name w:val="FollowedHyperlink"/>
    <w:basedOn w:val="DefaultParagraphFont"/>
    <w:semiHidden/>
    <w:unhideWhenUsed/>
    <w:rsid w:val="00D63DA3"/>
    <w:rPr>
      <w:color w:val="800080" w:themeColor="followedHyperlink"/>
      <w:u w:val="single"/>
    </w:rPr>
  </w:style>
  <w:style w:type="character" w:customStyle="1" w:styleId="UnresolvedMention1">
    <w:name w:val="Unresolved Mention1"/>
    <w:basedOn w:val="DefaultParagraphFont"/>
    <w:uiPriority w:val="99"/>
    <w:semiHidden/>
    <w:unhideWhenUsed/>
    <w:rsid w:val="000E7CAE"/>
    <w:rPr>
      <w:color w:val="605E5C"/>
      <w:shd w:val="clear" w:color="auto" w:fill="E1DFDD"/>
    </w:rPr>
  </w:style>
  <w:style w:type="paragraph" w:styleId="NoSpacing">
    <w:name w:val="No Spacing"/>
    <w:uiPriority w:val="1"/>
    <w:qFormat/>
    <w:rsid w:val="004730FE"/>
    <w:rPr>
      <w:rFonts w:asciiTheme="minorHAnsi" w:eastAsiaTheme="minorHAnsi" w:hAnsiTheme="minorHAnsi" w:cstheme="minorBidi"/>
      <w:sz w:val="22"/>
      <w:szCs w:val="22"/>
      <w:lang w:eastAsia="en-US"/>
    </w:rPr>
  </w:style>
  <w:style w:type="character" w:customStyle="1" w:styleId="UnresolvedMention2">
    <w:name w:val="Unresolved Mention2"/>
    <w:basedOn w:val="DefaultParagraphFont"/>
    <w:uiPriority w:val="99"/>
    <w:semiHidden/>
    <w:unhideWhenUsed/>
    <w:rsid w:val="00837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875">
      <w:bodyDiv w:val="1"/>
      <w:marLeft w:val="0"/>
      <w:marRight w:val="0"/>
      <w:marTop w:val="0"/>
      <w:marBottom w:val="0"/>
      <w:divBdr>
        <w:top w:val="none" w:sz="0" w:space="0" w:color="auto"/>
        <w:left w:val="none" w:sz="0" w:space="0" w:color="auto"/>
        <w:bottom w:val="none" w:sz="0" w:space="0" w:color="auto"/>
        <w:right w:val="none" w:sz="0" w:space="0" w:color="auto"/>
      </w:divBdr>
    </w:div>
    <w:div w:id="74788968">
      <w:bodyDiv w:val="1"/>
      <w:marLeft w:val="0"/>
      <w:marRight w:val="0"/>
      <w:marTop w:val="0"/>
      <w:marBottom w:val="0"/>
      <w:divBdr>
        <w:top w:val="none" w:sz="0" w:space="0" w:color="auto"/>
        <w:left w:val="none" w:sz="0" w:space="0" w:color="auto"/>
        <w:bottom w:val="none" w:sz="0" w:space="0" w:color="auto"/>
        <w:right w:val="none" w:sz="0" w:space="0" w:color="auto"/>
      </w:divBdr>
    </w:div>
    <w:div w:id="89594126">
      <w:bodyDiv w:val="1"/>
      <w:marLeft w:val="0"/>
      <w:marRight w:val="0"/>
      <w:marTop w:val="0"/>
      <w:marBottom w:val="0"/>
      <w:divBdr>
        <w:top w:val="none" w:sz="0" w:space="0" w:color="auto"/>
        <w:left w:val="none" w:sz="0" w:space="0" w:color="auto"/>
        <w:bottom w:val="none" w:sz="0" w:space="0" w:color="auto"/>
        <w:right w:val="none" w:sz="0" w:space="0" w:color="auto"/>
      </w:divBdr>
    </w:div>
    <w:div w:id="99642828">
      <w:bodyDiv w:val="1"/>
      <w:marLeft w:val="0"/>
      <w:marRight w:val="0"/>
      <w:marTop w:val="0"/>
      <w:marBottom w:val="0"/>
      <w:divBdr>
        <w:top w:val="none" w:sz="0" w:space="0" w:color="auto"/>
        <w:left w:val="none" w:sz="0" w:space="0" w:color="auto"/>
        <w:bottom w:val="none" w:sz="0" w:space="0" w:color="auto"/>
        <w:right w:val="none" w:sz="0" w:space="0" w:color="auto"/>
      </w:divBdr>
    </w:div>
    <w:div w:id="133180008">
      <w:bodyDiv w:val="1"/>
      <w:marLeft w:val="0"/>
      <w:marRight w:val="0"/>
      <w:marTop w:val="0"/>
      <w:marBottom w:val="0"/>
      <w:divBdr>
        <w:top w:val="none" w:sz="0" w:space="0" w:color="auto"/>
        <w:left w:val="none" w:sz="0" w:space="0" w:color="auto"/>
        <w:bottom w:val="none" w:sz="0" w:space="0" w:color="auto"/>
        <w:right w:val="none" w:sz="0" w:space="0" w:color="auto"/>
      </w:divBdr>
    </w:div>
    <w:div w:id="183059519">
      <w:bodyDiv w:val="1"/>
      <w:marLeft w:val="0"/>
      <w:marRight w:val="0"/>
      <w:marTop w:val="0"/>
      <w:marBottom w:val="0"/>
      <w:divBdr>
        <w:top w:val="none" w:sz="0" w:space="0" w:color="auto"/>
        <w:left w:val="none" w:sz="0" w:space="0" w:color="auto"/>
        <w:bottom w:val="none" w:sz="0" w:space="0" w:color="auto"/>
        <w:right w:val="none" w:sz="0" w:space="0" w:color="auto"/>
      </w:divBdr>
    </w:div>
    <w:div w:id="286359224">
      <w:bodyDiv w:val="1"/>
      <w:marLeft w:val="0"/>
      <w:marRight w:val="0"/>
      <w:marTop w:val="0"/>
      <w:marBottom w:val="0"/>
      <w:divBdr>
        <w:top w:val="none" w:sz="0" w:space="0" w:color="auto"/>
        <w:left w:val="none" w:sz="0" w:space="0" w:color="auto"/>
        <w:bottom w:val="none" w:sz="0" w:space="0" w:color="auto"/>
        <w:right w:val="none" w:sz="0" w:space="0" w:color="auto"/>
      </w:divBdr>
    </w:div>
    <w:div w:id="297422675">
      <w:bodyDiv w:val="1"/>
      <w:marLeft w:val="0"/>
      <w:marRight w:val="0"/>
      <w:marTop w:val="0"/>
      <w:marBottom w:val="0"/>
      <w:divBdr>
        <w:top w:val="none" w:sz="0" w:space="0" w:color="auto"/>
        <w:left w:val="none" w:sz="0" w:space="0" w:color="auto"/>
        <w:bottom w:val="none" w:sz="0" w:space="0" w:color="auto"/>
        <w:right w:val="none" w:sz="0" w:space="0" w:color="auto"/>
      </w:divBdr>
    </w:div>
    <w:div w:id="478570519">
      <w:bodyDiv w:val="1"/>
      <w:marLeft w:val="0"/>
      <w:marRight w:val="0"/>
      <w:marTop w:val="0"/>
      <w:marBottom w:val="0"/>
      <w:divBdr>
        <w:top w:val="none" w:sz="0" w:space="0" w:color="auto"/>
        <w:left w:val="none" w:sz="0" w:space="0" w:color="auto"/>
        <w:bottom w:val="none" w:sz="0" w:space="0" w:color="auto"/>
        <w:right w:val="none" w:sz="0" w:space="0" w:color="auto"/>
      </w:divBdr>
    </w:div>
    <w:div w:id="634718746">
      <w:bodyDiv w:val="1"/>
      <w:marLeft w:val="0"/>
      <w:marRight w:val="0"/>
      <w:marTop w:val="0"/>
      <w:marBottom w:val="0"/>
      <w:divBdr>
        <w:top w:val="none" w:sz="0" w:space="0" w:color="auto"/>
        <w:left w:val="none" w:sz="0" w:space="0" w:color="auto"/>
        <w:bottom w:val="none" w:sz="0" w:space="0" w:color="auto"/>
        <w:right w:val="none" w:sz="0" w:space="0" w:color="auto"/>
      </w:divBdr>
    </w:div>
    <w:div w:id="737747521">
      <w:bodyDiv w:val="1"/>
      <w:marLeft w:val="0"/>
      <w:marRight w:val="0"/>
      <w:marTop w:val="0"/>
      <w:marBottom w:val="0"/>
      <w:divBdr>
        <w:top w:val="none" w:sz="0" w:space="0" w:color="auto"/>
        <w:left w:val="none" w:sz="0" w:space="0" w:color="auto"/>
        <w:bottom w:val="none" w:sz="0" w:space="0" w:color="auto"/>
        <w:right w:val="none" w:sz="0" w:space="0" w:color="auto"/>
      </w:divBdr>
    </w:div>
    <w:div w:id="748234097">
      <w:bodyDiv w:val="1"/>
      <w:marLeft w:val="0"/>
      <w:marRight w:val="0"/>
      <w:marTop w:val="0"/>
      <w:marBottom w:val="0"/>
      <w:divBdr>
        <w:top w:val="none" w:sz="0" w:space="0" w:color="auto"/>
        <w:left w:val="none" w:sz="0" w:space="0" w:color="auto"/>
        <w:bottom w:val="none" w:sz="0" w:space="0" w:color="auto"/>
        <w:right w:val="none" w:sz="0" w:space="0" w:color="auto"/>
      </w:divBdr>
    </w:div>
    <w:div w:id="976423248">
      <w:bodyDiv w:val="1"/>
      <w:marLeft w:val="0"/>
      <w:marRight w:val="0"/>
      <w:marTop w:val="0"/>
      <w:marBottom w:val="0"/>
      <w:divBdr>
        <w:top w:val="none" w:sz="0" w:space="0" w:color="auto"/>
        <w:left w:val="none" w:sz="0" w:space="0" w:color="auto"/>
        <w:bottom w:val="none" w:sz="0" w:space="0" w:color="auto"/>
        <w:right w:val="none" w:sz="0" w:space="0" w:color="auto"/>
      </w:divBdr>
    </w:div>
    <w:div w:id="1082986505">
      <w:bodyDiv w:val="1"/>
      <w:marLeft w:val="0"/>
      <w:marRight w:val="0"/>
      <w:marTop w:val="0"/>
      <w:marBottom w:val="0"/>
      <w:divBdr>
        <w:top w:val="none" w:sz="0" w:space="0" w:color="auto"/>
        <w:left w:val="none" w:sz="0" w:space="0" w:color="auto"/>
        <w:bottom w:val="none" w:sz="0" w:space="0" w:color="auto"/>
        <w:right w:val="none" w:sz="0" w:space="0" w:color="auto"/>
      </w:divBdr>
    </w:div>
    <w:div w:id="1181163204">
      <w:bodyDiv w:val="1"/>
      <w:marLeft w:val="0"/>
      <w:marRight w:val="0"/>
      <w:marTop w:val="0"/>
      <w:marBottom w:val="0"/>
      <w:divBdr>
        <w:top w:val="none" w:sz="0" w:space="0" w:color="auto"/>
        <w:left w:val="none" w:sz="0" w:space="0" w:color="auto"/>
        <w:bottom w:val="none" w:sz="0" w:space="0" w:color="auto"/>
        <w:right w:val="none" w:sz="0" w:space="0" w:color="auto"/>
      </w:divBdr>
    </w:div>
    <w:div w:id="1194417812">
      <w:bodyDiv w:val="1"/>
      <w:marLeft w:val="0"/>
      <w:marRight w:val="0"/>
      <w:marTop w:val="0"/>
      <w:marBottom w:val="0"/>
      <w:divBdr>
        <w:top w:val="none" w:sz="0" w:space="0" w:color="auto"/>
        <w:left w:val="none" w:sz="0" w:space="0" w:color="auto"/>
        <w:bottom w:val="none" w:sz="0" w:space="0" w:color="auto"/>
        <w:right w:val="none" w:sz="0" w:space="0" w:color="auto"/>
      </w:divBdr>
    </w:div>
    <w:div w:id="1271085236">
      <w:bodyDiv w:val="1"/>
      <w:marLeft w:val="0"/>
      <w:marRight w:val="0"/>
      <w:marTop w:val="0"/>
      <w:marBottom w:val="0"/>
      <w:divBdr>
        <w:top w:val="none" w:sz="0" w:space="0" w:color="auto"/>
        <w:left w:val="none" w:sz="0" w:space="0" w:color="auto"/>
        <w:bottom w:val="none" w:sz="0" w:space="0" w:color="auto"/>
        <w:right w:val="none" w:sz="0" w:space="0" w:color="auto"/>
      </w:divBdr>
    </w:div>
    <w:div w:id="1372074949">
      <w:bodyDiv w:val="1"/>
      <w:marLeft w:val="0"/>
      <w:marRight w:val="0"/>
      <w:marTop w:val="0"/>
      <w:marBottom w:val="0"/>
      <w:divBdr>
        <w:top w:val="none" w:sz="0" w:space="0" w:color="auto"/>
        <w:left w:val="none" w:sz="0" w:space="0" w:color="auto"/>
        <w:bottom w:val="none" w:sz="0" w:space="0" w:color="auto"/>
        <w:right w:val="none" w:sz="0" w:space="0" w:color="auto"/>
      </w:divBdr>
    </w:div>
    <w:div w:id="1388721768">
      <w:bodyDiv w:val="1"/>
      <w:marLeft w:val="0"/>
      <w:marRight w:val="0"/>
      <w:marTop w:val="0"/>
      <w:marBottom w:val="0"/>
      <w:divBdr>
        <w:top w:val="none" w:sz="0" w:space="0" w:color="auto"/>
        <w:left w:val="none" w:sz="0" w:space="0" w:color="auto"/>
        <w:bottom w:val="none" w:sz="0" w:space="0" w:color="auto"/>
        <w:right w:val="none" w:sz="0" w:space="0" w:color="auto"/>
      </w:divBdr>
    </w:div>
    <w:div w:id="1390684410">
      <w:bodyDiv w:val="1"/>
      <w:marLeft w:val="0"/>
      <w:marRight w:val="0"/>
      <w:marTop w:val="0"/>
      <w:marBottom w:val="0"/>
      <w:divBdr>
        <w:top w:val="none" w:sz="0" w:space="0" w:color="auto"/>
        <w:left w:val="none" w:sz="0" w:space="0" w:color="auto"/>
        <w:bottom w:val="none" w:sz="0" w:space="0" w:color="auto"/>
        <w:right w:val="none" w:sz="0" w:space="0" w:color="auto"/>
      </w:divBdr>
    </w:div>
    <w:div w:id="1561550120">
      <w:bodyDiv w:val="1"/>
      <w:marLeft w:val="0"/>
      <w:marRight w:val="0"/>
      <w:marTop w:val="0"/>
      <w:marBottom w:val="0"/>
      <w:divBdr>
        <w:top w:val="none" w:sz="0" w:space="0" w:color="auto"/>
        <w:left w:val="none" w:sz="0" w:space="0" w:color="auto"/>
        <w:bottom w:val="none" w:sz="0" w:space="0" w:color="auto"/>
        <w:right w:val="none" w:sz="0" w:space="0" w:color="auto"/>
      </w:divBdr>
    </w:div>
    <w:div w:id="1593781209">
      <w:bodyDiv w:val="1"/>
      <w:marLeft w:val="0"/>
      <w:marRight w:val="0"/>
      <w:marTop w:val="0"/>
      <w:marBottom w:val="0"/>
      <w:divBdr>
        <w:top w:val="none" w:sz="0" w:space="0" w:color="auto"/>
        <w:left w:val="none" w:sz="0" w:space="0" w:color="auto"/>
        <w:bottom w:val="none" w:sz="0" w:space="0" w:color="auto"/>
        <w:right w:val="none" w:sz="0" w:space="0" w:color="auto"/>
      </w:divBdr>
    </w:div>
    <w:div w:id="1599681740">
      <w:bodyDiv w:val="1"/>
      <w:marLeft w:val="0"/>
      <w:marRight w:val="0"/>
      <w:marTop w:val="0"/>
      <w:marBottom w:val="0"/>
      <w:divBdr>
        <w:top w:val="none" w:sz="0" w:space="0" w:color="auto"/>
        <w:left w:val="none" w:sz="0" w:space="0" w:color="auto"/>
        <w:bottom w:val="none" w:sz="0" w:space="0" w:color="auto"/>
        <w:right w:val="none" w:sz="0" w:space="0" w:color="auto"/>
      </w:divBdr>
    </w:div>
    <w:div w:id="1677613382">
      <w:bodyDiv w:val="1"/>
      <w:marLeft w:val="0"/>
      <w:marRight w:val="0"/>
      <w:marTop w:val="0"/>
      <w:marBottom w:val="0"/>
      <w:divBdr>
        <w:top w:val="none" w:sz="0" w:space="0" w:color="auto"/>
        <w:left w:val="none" w:sz="0" w:space="0" w:color="auto"/>
        <w:bottom w:val="none" w:sz="0" w:space="0" w:color="auto"/>
        <w:right w:val="none" w:sz="0" w:space="0" w:color="auto"/>
      </w:divBdr>
    </w:div>
    <w:div w:id="1711303590">
      <w:bodyDiv w:val="1"/>
      <w:marLeft w:val="0"/>
      <w:marRight w:val="0"/>
      <w:marTop w:val="0"/>
      <w:marBottom w:val="0"/>
      <w:divBdr>
        <w:top w:val="none" w:sz="0" w:space="0" w:color="auto"/>
        <w:left w:val="none" w:sz="0" w:space="0" w:color="auto"/>
        <w:bottom w:val="none" w:sz="0" w:space="0" w:color="auto"/>
        <w:right w:val="none" w:sz="0" w:space="0" w:color="auto"/>
      </w:divBdr>
    </w:div>
    <w:div w:id="1741437536">
      <w:bodyDiv w:val="1"/>
      <w:marLeft w:val="0"/>
      <w:marRight w:val="0"/>
      <w:marTop w:val="0"/>
      <w:marBottom w:val="0"/>
      <w:divBdr>
        <w:top w:val="none" w:sz="0" w:space="0" w:color="auto"/>
        <w:left w:val="none" w:sz="0" w:space="0" w:color="auto"/>
        <w:bottom w:val="none" w:sz="0" w:space="0" w:color="auto"/>
        <w:right w:val="none" w:sz="0" w:space="0" w:color="auto"/>
      </w:divBdr>
    </w:div>
    <w:div w:id="1890725523">
      <w:bodyDiv w:val="1"/>
      <w:marLeft w:val="0"/>
      <w:marRight w:val="0"/>
      <w:marTop w:val="0"/>
      <w:marBottom w:val="0"/>
      <w:divBdr>
        <w:top w:val="none" w:sz="0" w:space="0" w:color="auto"/>
        <w:left w:val="none" w:sz="0" w:space="0" w:color="auto"/>
        <w:bottom w:val="none" w:sz="0" w:space="0" w:color="auto"/>
        <w:right w:val="none" w:sz="0" w:space="0" w:color="auto"/>
      </w:divBdr>
    </w:div>
    <w:div w:id="1902977560">
      <w:bodyDiv w:val="1"/>
      <w:marLeft w:val="0"/>
      <w:marRight w:val="0"/>
      <w:marTop w:val="0"/>
      <w:marBottom w:val="0"/>
      <w:divBdr>
        <w:top w:val="none" w:sz="0" w:space="0" w:color="auto"/>
        <w:left w:val="none" w:sz="0" w:space="0" w:color="auto"/>
        <w:bottom w:val="none" w:sz="0" w:space="0" w:color="auto"/>
        <w:right w:val="none" w:sz="0" w:space="0" w:color="auto"/>
      </w:divBdr>
    </w:div>
    <w:div w:id="2057464762">
      <w:bodyDiv w:val="1"/>
      <w:marLeft w:val="0"/>
      <w:marRight w:val="0"/>
      <w:marTop w:val="0"/>
      <w:marBottom w:val="0"/>
      <w:divBdr>
        <w:top w:val="none" w:sz="0" w:space="0" w:color="auto"/>
        <w:left w:val="none" w:sz="0" w:space="0" w:color="auto"/>
        <w:bottom w:val="none" w:sz="0" w:space="0" w:color="auto"/>
        <w:right w:val="none" w:sz="0" w:space="0" w:color="auto"/>
      </w:divBdr>
    </w:div>
    <w:div w:id="21312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a.wang@uts.edu.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B901-AD8E-4430-9F72-493CC0AD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4</Pages>
  <Words>1161</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60902 Assessment task 3 Autumn 2012: Data Analysis</vt:lpstr>
    </vt:vector>
  </TitlesOfParts>
  <Company>UTS</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60902 Assessment task 3 Autumn 2012: Data Analysis</dc:title>
  <dc:creator>debbie-street</dc:creator>
  <cp:lastModifiedBy>Joanna Wang</cp:lastModifiedBy>
  <cp:revision>85</cp:revision>
  <cp:lastPrinted>2019-06-24T00:22:00Z</cp:lastPrinted>
  <dcterms:created xsi:type="dcterms:W3CDTF">2019-09-15T06:47:00Z</dcterms:created>
  <dcterms:modified xsi:type="dcterms:W3CDTF">2023-12-14T04:17:00Z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2021-03-29T05:37:46Z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56d02b8b-74f7-4886-a1c0-d35ed51db3ac</vt:lpwstr>
  </property>
  <property fmtid="{D5CDD505-2E9C-101B-9397-08002B2CF9AE}" pid="8" name="MSIP_Label_51a6c3db-1667-4f49-995a-8b9973972958_ContentBits">
    <vt:lpwstr>0</vt:lpwstr>
  </property>
</Properties>
</file>