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1B65571D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775F09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68C2B850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E77707">
        <w:rPr>
          <w:rFonts w:ascii="Cambria Math" w:hAnsi="Cambria Math"/>
          <w:b/>
          <w:sz w:val="36"/>
          <w:szCs w:val="36"/>
        </w:rPr>
        <w:t>4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6C028D">
        <w:rPr>
          <w:rFonts w:ascii="Cambria Math" w:hAnsi="Cambria Math"/>
          <w:b/>
          <w:sz w:val="32"/>
          <w:szCs w:val="32"/>
        </w:rPr>
        <w:t xml:space="preserve">Multiple </w:t>
      </w:r>
      <w:r w:rsidR="007F0C46">
        <w:rPr>
          <w:rFonts w:ascii="Cambria Math" w:hAnsi="Cambria Math"/>
          <w:b/>
          <w:sz w:val="32"/>
          <w:szCs w:val="32"/>
        </w:rPr>
        <w:t>Linear Regression I</w:t>
      </w:r>
      <w:r w:rsidR="00D55C8F">
        <w:rPr>
          <w:rFonts w:ascii="Cambria Math" w:hAnsi="Cambria Math"/>
          <w:b/>
          <w:sz w:val="32"/>
          <w:szCs w:val="32"/>
        </w:rPr>
        <w:t>I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55652258" w14:textId="7880B6F1" w:rsidR="00026107" w:rsidRDefault="00026107" w:rsidP="00026107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out of </w:t>
      </w:r>
      <w:r w:rsidR="004A1D13">
        <w:rPr>
          <w:rFonts w:ascii="Cambria Math" w:hAnsi="Cambria Math"/>
        </w:rPr>
        <w:t>15</w:t>
      </w:r>
      <w:r>
        <w:rPr>
          <w:rFonts w:ascii="Cambria Math" w:hAnsi="Cambria Math"/>
        </w:rPr>
        <w:t>.</w:t>
      </w:r>
    </w:p>
    <w:p w14:paraId="23E36EC0" w14:textId="77777777" w:rsidR="00026107" w:rsidRPr="007F0C46" w:rsidRDefault="00026107" w:rsidP="00026107">
      <w:pPr>
        <w:jc w:val="center"/>
        <w:rPr>
          <w:rFonts w:ascii="Cambria Math" w:hAnsi="Cambria Math"/>
          <w:b/>
        </w:rPr>
      </w:pPr>
    </w:p>
    <w:p w14:paraId="671C7AFD" w14:textId="77777777" w:rsidR="00026107" w:rsidRDefault="00026107" w:rsidP="00026107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4AA72170" w14:textId="77777777" w:rsidR="00026107" w:rsidRPr="00C27F09" w:rsidRDefault="00026107" w:rsidP="00026107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>
        <w:rPr>
          <w:rFonts w:ascii="Cambria Math" w:hAnsi="Cambria Math"/>
          <w:b/>
          <w:color w:val="FF0000"/>
        </w:rPr>
        <w:t>4_Surname_FirstName</w:t>
      </w:r>
    </w:p>
    <w:p w14:paraId="54D4DD29" w14:textId="77777777" w:rsidR="00026107" w:rsidRPr="006C534B" w:rsidRDefault="00026107" w:rsidP="00026107">
      <w:pPr>
        <w:jc w:val="center"/>
        <w:rPr>
          <w:rFonts w:ascii="Cambria Math" w:hAnsi="Cambria Math"/>
        </w:rPr>
      </w:pPr>
    </w:p>
    <w:p w14:paraId="0535403F" w14:textId="43D98AC3" w:rsidR="00026107" w:rsidRPr="007B4309" w:rsidRDefault="00026107" w:rsidP="00026107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 w:rsidR="00AA48DF">
        <w:rPr>
          <w:rFonts w:ascii="Cambria Math" w:hAnsi="Cambria Math"/>
          <w:b/>
        </w:rPr>
        <w:t>: 12 noon</w:t>
      </w:r>
      <w:r>
        <w:rPr>
          <w:rFonts w:ascii="Cambria Math" w:hAnsi="Cambria Math"/>
          <w:b/>
        </w:rPr>
        <w:t xml:space="preserve"> </w:t>
      </w:r>
      <w:r w:rsidR="005E55F9">
        <w:rPr>
          <w:rFonts w:ascii="Cambria Math" w:hAnsi="Cambria Math"/>
          <w:b/>
        </w:rPr>
        <w:t>Wednesday</w:t>
      </w:r>
      <w:r w:rsidR="00A330F1">
        <w:rPr>
          <w:rFonts w:ascii="Cambria Math" w:hAnsi="Cambria Math"/>
          <w:b/>
        </w:rPr>
        <w:t xml:space="preserve"> 3</w:t>
      </w:r>
      <w:r>
        <w:rPr>
          <w:rFonts w:ascii="Cambria Math" w:hAnsi="Cambria Math"/>
          <w:b/>
        </w:rPr>
        <w:t xml:space="preserve"> </w:t>
      </w:r>
      <w:r w:rsidR="00AA48DF">
        <w:rPr>
          <w:rFonts w:ascii="Cambria Math" w:hAnsi="Cambria Math"/>
          <w:b/>
        </w:rPr>
        <w:t>April 202</w:t>
      </w:r>
      <w:r w:rsidR="00A330F1">
        <w:rPr>
          <w:rFonts w:ascii="Cambria Math" w:hAnsi="Cambria Math"/>
          <w:b/>
        </w:rPr>
        <w:t>4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4B21C0D8" w14:textId="4464D7CD" w:rsidR="001A4D37" w:rsidRDefault="008C04D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C55CE6">
        <w:rPr>
          <w:rFonts w:ascii="Cambria Math" w:hAnsi="Cambria Math"/>
        </w:rPr>
        <w:t>look at automated variable selection techniques</w:t>
      </w:r>
      <w:r w:rsidR="001A4D37">
        <w:rPr>
          <w:rFonts w:ascii="Cambria Math" w:hAnsi="Cambria Math"/>
        </w:rPr>
        <w:t xml:space="preserve">. </w:t>
      </w:r>
      <w:r w:rsidR="00B70FF8">
        <w:rPr>
          <w:rFonts w:ascii="Cambria Math" w:hAnsi="Cambria Math"/>
        </w:rPr>
        <w:tab/>
      </w:r>
      <w:r w:rsidR="001A4D37">
        <w:rPr>
          <w:rFonts w:ascii="Cambria Math" w:hAnsi="Cambria Math"/>
        </w:rPr>
        <w:t>The data are</w:t>
      </w:r>
      <w:r w:rsidR="000E363B">
        <w:rPr>
          <w:rFonts w:ascii="Cambria Math" w:hAnsi="Cambria Math"/>
        </w:rPr>
        <w:t xml:space="preserve"> </w:t>
      </w:r>
      <w:r w:rsidR="00C55CE6">
        <w:rPr>
          <w:rFonts w:ascii="Cambria Math" w:hAnsi="Cambria Math"/>
        </w:rPr>
        <w:t xml:space="preserve">company sales figures </w:t>
      </w:r>
      <w:r w:rsidR="003B47F3">
        <w:rPr>
          <w:rFonts w:ascii="Cambria Math" w:hAnsi="Cambria Math"/>
        </w:rPr>
        <w:t>of</w:t>
      </w:r>
      <w:r w:rsidR="000E363B">
        <w:rPr>
          <w:rFonts w:ascii="Cambria Math" w:hAnsi="Cambria Math"/>
        </w:rPr>
        <w:t xml:space="preserve"> </w:t>
      </w:r>
      <w:r w:rsidR="00C55CE6">
        <w:rPr>
          <w:rFonts w:ascii="Cambria Math" w:hAnsi="Cambria Math"/>
        </w:rPr>
        <w:t>25</w:t>
      </w:r>
      <w:r w:rsidR="000E363B">
        <w:rPr>
          <w:rFonts w:ascii="Cambria Math" w:hAnsi="Cambria Math"/>
        </w:rPr>
        <w:t xml:space="preserve"> </w:t>
      </w:r>
      <w:r w:rsidR="008D3D05">
        <w:rPr>
          <w:rFonts w:ascii="Cambria Math" w:hAnsi="Cambria Math"/>
        </w:rPr>
        <w:t>sales persons, each responsible for a sales district,</w:t>
      </w:r>
      <w:r w:rsidR="000E363B">
        <w:rPr>
          <w:rFonts w:ascii="Cambria Math" w:hAnsi="Cambria Math"/>
        </w:rPr>
        <w:t xml:space="preserve"> 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8D3D05">
        <w:rPr>
          <w:rFonts w:ascii="Cambria Math" w:hAnsi="Cambria Math"/>
          <w:b/>
        </w:rPr>
        <w:t>4</w:t>
      </w:r>
      <w:r w:rsidR="001A4D37" w:rsidRPr="00782606">
        <w:rPr>
          <w:rFonts w:ascii="Cambria Math" w:hAnsi="Cambria Math"/>
          <w:b/>
        </w:rPr>
        <w:t>_data.</w:t>
      </w:r>
      <w:r w:rsidR="0009013D">
        <w:rPr>
          <w:rFonts w:ascii="Cambria Math" w:hAnsi="Cambria Math"/>
          <w:b/>
        </w:rPr>
        <w:t>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64006D">
        <w:rPr>
          <w:rFonts w:ascii="Cambria Math" w:hAnsi="Cambria Math"/>
        </w:rPr>
        <w:t>Canvas</w:t>
      </w:r>
      <w:r w:rsidR="009655B9">
        <w:rPr>
          <w:rFonts w:ascii="Cambria Math" w:hAnsi="Cambria Math"/>
        </w:rPr>
        <w:t>.</w:t>
      </w:r>
    </w:p>
    <w:p w14:paraId="50280AA6" w14:textId="77777777" w:rsidR="001A4D37" w:rsidRDefault="001A4D37" w:rsidP="004963FB">
      <w:pPr>
        <w:jc w:val="both"/>
        <w:rPr>
          <w:rFonts w:ascii="Cambria Math" w:hAnsi="Cambria Math"/>
        </w:rPr>
      </w:pPr>
    </w:p>
    <w:p w14:paraId="1F845219" w14:textId="1844167D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now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008"/>
      </w:tblGrid>
      <w:tr w:rsidR="001A4D37" w14:paraId="31271848" w14:textId="77777777" w:rsidTr="008D3D05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00D6C923" w:rsidR="001A4D37" w:rsidRPr="00AA5DC4" w:rsidRDefault="008D3D05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sales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008" w:type="dxa"/>
            <w:tcBorders>
              <w:top w:val="single" w:sz="4" w:space="0" w:color="auto"/>
              <w:bottom w:val="nil"/>
            </w:tcBorders>
          </w:tcPr>
          <w:p w14:paraId="5F5CCB13" w14:textId="38E491D9" w:rsidR="001A4D37" w:rsidRPr="008D3D05" w:rsidRDefault="003F59B6" w:rsidP="003F59B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 district </w:t>
            </w:r>
            <w:r w:rsidR="008574B2">
              <w:rPr>
                <w:rFonts w:asciiTheme="majorHAnsi" w:hAnsiTheme="majorHAnsi"/>
              </w:rPr>
              <w:t>sales</w:t>
            </w:r>
          </w:p>
        </w:tc>
      </w:tr>
      <w:tr w:rsidR="001A4D37" w14:paraId="13309119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2230C77D" w:rsidR="001A4D37" w:rsidRPr="00AA5DC4" w:rsidRDefault="008D3D05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time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77EE7CA4" w14:textId="0CC09E81" w:rsidR="001A4D37" w:rsidRPr="008D3D05" w:rsidRDefault="008D3D05" w:rsidP="004963FB">
            <w:pPr>
              <w:jc w:val="both"/>
              <w:rPr>
                <w:rFonts w:asciiTheme="majorHAnsi" w:hAnsiTheme="majorHAnsi"/>
              </w:rPr>
            </w:pPr>
            <w:r w:rsidRPr="008D3D05">
              <w:rPr>
                <w:rFonts w:asciiTheme="majorHAnsi" w:hAnsiTheme="majorHAnsi"/>
              </w:rPr>
              <w:t>tenure of salesperson</w:t>
            </w:r>
          </w:p>
        </w:tc>
      </w:tr>
      <w:tr w:rsidR="009C2327" w14:paraId="52C96AEB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34D74F8" w14:textId="37B3B804" w:rsidR="009C2327" w:rsidRPr="008D3D05" w:rsidRDefault="008D3D05" w:rsidP="004963FB">
            <w:pPr>
              <w:jc w:val="both"/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potent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D8D0984" w14:textId="1D75FB94" w:rsidR="009C2327" w:rsidRDefault="009C232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6B2C201" w14:textId="22283A72" w:rsidR="009C2327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industry sales</w:t>
            </w:r>
          </w:p>
        </w:tc>
      </w:tr>
      <w:tr w:rsidR="008D3D05" w14:paraId="15160589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31A52713" w14:textId="496DF9F8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adv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7D8D115" w14:textId="60FA9DD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3D9C98D" w14:textId="36D23EC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advertising expenditure</w:t>
            </w:r>
          </w:p>
        </w:tc>
      </w:tr>
      <w:tr w:rsidR="008D3D05" w14:paraId="1B74F946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766753E" w14:textId="6CFFE410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share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0ACA729" w14:textId="6D41047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A95AF5B" w14:textId="139D7D21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market share last 4 years</w:t>
            </w:r>
          </w:p>
        </w:tc>
      </w:tr>
      <w:tr w:rsidR="008D3D05" w14:paraId="3C10550D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7CEA9CA4" w14:textId="264FD05A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sharechg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F882F25" w14:textId="5771BFB3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6858A1D" w14:textId="443B9523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in market share over previous 4 years</w:t>
            </w:r>
          </w:p>
        </w:tc>
      </w:tr>
      <w:tr w:rsidR="008D3D05" w14:paraId="685962C8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77F1668" w14:textId="342721D1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accts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718B7333" w14:textId="1261BB4C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0DCF64C4" w14:textId="77616DC8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 of accounts assigned to sales person</w:t>
            </w:r>
          </w:p>
        </w:tc>
      </w:tr>
      <w:tr w:rsidR="008D3D05" w14:paraId="552399CE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0AFC7C53" w14:textId="764C12F8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workload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33A2032" w14:textId="3931765F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7F1DFCD" w14:textId="1FB9F899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average workload per account</w:t>
            </w:r>
          </w:p>
        </w:tc>
      </w:tr>
      <w:tr w:rsidR="008D3D05" w14:paraId="3F0B42F0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6E40ABCF" w14:textId="4FB08B84" w:rsidR="008D3D05" w:rsidRPr="008D3D05" w:rsidRDefault="008D3D05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rating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20C0B9A" w14:textId="426C9A19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6325DFE5" w14:textId="4AAA7447" w:rsidR="008D3D05" w:rsidRDefault="008D3D05" w:rsidP="00E72AF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manager’s rating of sales person (1</w:t>
            </w:r>
            <w:r w:rsidR="00E72AF2">
              <w:rPr>
                <w:rFonts w:ascii="Cambria" w:hAnsi="Cambria"/>
              </w:rPr>
              <w:t>,2,…,</w:t>
            </w:r>
            <w:r>
              <w:rPr>
                <w:rFonts w:ascii="Cambria" w:hAnsi="Cambria"/>
              </w:rPr>
              <w:t>7)</w:t>
            </w:r>
          </w:p>
        </w:tc>
      </w:tr>
    </w:tbl>
    <w:p w14:paraId="42408304" w14:textId="08B49E41" w:rsidR="001A4D37" w:rsidRDefault="001A4D37" w:rsidP="004963FB">
      <w:pPr>
        <w:jc w:val="both"/>
        <w:rPr>
          <w:rFonts w:ascii="Cambria Math" w:hAnsi="Cambria Math"/>
        </w:rPr>
      </w:pPr>
    </w:p>
    <w:p w14:paraId="1427DED9" w14:textId="47CAC0D5" w:rsidR="004963FB" w:rsidRDefault="00A2370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start by inspecting the relationships between the variables.</w:t>
      </w:r>
    </w:p>
    <w:p w14:paraId="7E1FB745" w14:textId="4CD1CDE3" w:rsidR="00A23707" w:rsidRDefault="00A23707" w:rsidP="00D6244A">
      <w:pPr>
        <w:rPr>
          <w:rFonts w:ascii="Cambria Math" w:hAnsi="Cambria Math"/>
        </w:rPr>
      </w:pPr>
    </w:p>
    <w:p w14:paraId="4B3B54C6" w14:textId="10FE2F8A" w:rsidR="00D6244A" w:rsidRPr="00EB7A37" w:rsidRDefault="00D6244A" w:rsidP="00D6244A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B7A37">
        <w:rPr>
          <w:rFonts w:ascii="Consolas" w:hAnsi="Consolas"/>
        </w:rPr>
        <w:t>salesdat &lt;- read.csv("~/202</w:t>
      </w:r>
      <w:r w:rsidR="00A330F1">
        <w:rPr>
          <w:rFonts w:ascii="Consolas" w:hAnsi="Consolas"/>
        </w:rPr>
        <w:t>4</w:t>
      </w:r>
      <w:r w:rsidRPr="00EB7A37">
        <w:rPr>
          <w:rFonts w:ascii="Consolas" w:hAnsi="Consolas"/>
        </w:rPr>
        <w:t>_37252/Labs/Lab4/37252_Lab4_data.csv")</w:t>
      </w:r>
    </w:p>
    <w:p w14:paraId="27D46145" w14:textId="49F92023" w:rsidR="00D6244A" w:rsidRDefault="00D6244A" w:rsidP="00D6244A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B7A37">
        <w:rPr>
          <w:rFonts w:ascii="Consolas" w:hAnsi="Consolas"/>
        </w:rPr>
        <w:t>pairs(~ ., data = salesdat)</w:t>
      </w:r>
    </w:p>
    <w:p w14:paraId="7552C178" w14:textId="65649A64" w:rsidR="00E33AD2" w:rsidRPr="00D6244A" w:rsidRDefault="00E33AD2" w:rsidP="00D6244A">
      <w:pPr>
        <w:jc w:val="both"/>
        <w:rPr>
          <w:rFonts w:ascii="Consolas" w:hAnsi="Consolas"/>
        </w:rPr>
      </w:pPr>
      <w:r>
        <w:rPr>
          <w:noProof/>
          <w:lang w:eastAsia="zh-CN"/>
        </w:rPr>
        <w:lastRenderedPageBreak/>
        <w:drawing>
          <wp:inline distT="0" distB="0" distL="0" distR="0" wp14:anchorId="5F83EC0E" wp14:editId="2A47008E">
            <wp:extent cx="5731510" cy="4975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CE5E7" w14:textId="4B30BC21" w:rsidR="00A23707" w:rsidRDefault="00A23707" w:rsidP="00A23707">
      <w:pPr>
        <w:jc w:val="both"/>
        <w:rPr>
          <w:rFonts w:ascii="Cambria Math" w:hAnsi="Cambria Math"/>
        </w:rPr>
      </w:pPr>
    </w:p>
    <w:p w14:paraId="27AE155B" w14:textId="796CE4CB" w:rsidR="00A23707" w:rsidRDefault="00EE5021" w:rsidP="00A2370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will also look at the correlation between variables.</w:t>
      </w:r>
    </w:p>
    <w:p w14:paraId="6192311C" w14:textId="77777777" w:rsidR="00A038CF" w:rsidRDefault="00A038CF" w:rsidP="00A23707">
      <w:pPr>
        <w:jc w:val="both"/>
        <w:rPr>
          <w:rFonts w:ascii="Cambria Math" w:hAnsi="Cambria Math"/>
        </w:rPr>
      </w:pPr>
    </w:p>
    <w:p w14:paraId="00C1C83D" w14:textId="77777777" w:rsidR="00A038CF" w:rsidRPr="009F1F48" w:rsidRDefault="00A038CF" w:rsidP="00A038CF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library('Hmisc')</w:t>
      </w:r>
    </w:p>
    <w:p w14:paraId="252B766C" w14:textId="77777777" w:rsidR="00A038CF" w:rsidRPr="009F1F48" w:rsidRDefault="00A038CF" w:rsidP="00A038CF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sales_cor &lt;- as.matrix(cbind(salesdat$sales, salesdat$time, salesdat$potent, salesdat$adv, salesdat$share, salesdat$sharechg, salesdat$accts, salesdat$workload, salesdat$rating))</w:t>
      </w:r>
    </w:p>
    <w:p w14:paraId="0F6AD1CC" w14:textId="77777777" w:rsidR="00A038CF" w:rsidRPr="009F1F48" w:rsidRDefault="00A038CF" w:rsidP="00A038CF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colnames(sales_cor)&lt;-c("sales", "time", "potent", "adv</w:t>
      </w:r>
      <w:r>
        <w:rPr>
          <w:rFonts w:ascii="Consolas" w:hAnsi="Consolas"/>
        </w:rPr>
        <w:t xml:space="preserve">", "share", "sharechg", "accts", </w:t>
      </w:r>
      <w:r w:rsidRPr="009F1F48">
        <w:rPr>
          <w:rFonts w:ascii="Consolas" w:hAnsi="Consolas"/>
        </w:rPr>
        <w:t>"workload", "rating")</w:t>
      </w:r>
    </w:p>
    <w:p w14:paraId="0FFF45CF" w14:textId="77777777" w:rsidR="00A038CF" w:rsidRPr="009F1F48" w:rsidRDefault="00A038CF" w:rsidP="00A038CF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sales_cor_res&lt;-rcorr(sales_cor, type="pearson")</w:t>
      </w:r>
    </w:p>
    <w:p w14:paraId="4F25C4FE" w14:textId="77777777" w:rsidR="00A038CF" w:rsidRPr="009F1F48" w:rsidRDefault="00A038CF" w:rsidP="00A038CF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9F1F48">
        <w:rPr>
          <w:rFonts w:ascii="Consolas" w:hAnsi="Consolas"/>
        </w:rPr>
        <w:t>round(sales_cor_res$r,3)</w:t>
      </w:r>
    </w:p>
    <w:p w14:paraId="77031B99" w14:textId="77777777" w:rsidR="00A038CF" w:rsidRDefault="00A038CF" w:rsidP="00A038CF">
      <w:pPr>
        <w:rPr>
          <w:rFonts w:ascii="Consolas" w:hAnsi="Consolas"/>
        </w:rPr>
      </w:pPr>
    </w:p>
    <w:p w14:paraId="4D46C480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 xml:space="preserve">          sales   time potent    adv  share sharechg  accts workload rating</w:t>
      </w:r>
    </w:p>
    <w:p w14:paraId="2EED4F86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sales     1.000  0.623  0.598  0.596  0.484    0.489  0.754   -0.117  0.402</w:t>
      </w:r>
    </w:p>
    <w:p w14:paraId="6110862B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time      0.623  1.000  0.454  0.249  0.106    0.251  0.758   -0.179  0.101</w:t>
      </w:r>
    </w:p>
    <w:p w14:paraId="51F80C31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potent    0.598  0.454  1.000  0.174 -0.211    0.268  0.479   -0.259  0.359</w:t>
      </w:r>
    </w:p>
    <w:p w14:paraId="33F89535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adv       0.596  0.249  0.174  1.000  0.264    0.377  0.200   -0.272  0.411</w:t>
      </w:r>
    </w:p>
    <w:p w14:paraId="6280F130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share     0.484  0.106 -0.211  0.264  1.000    0.085  0.403    0.349 -0.024</w:t>
      </w:r>
    </w:p>
    <w:p w14:paraId="07B19D9A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sharechg  0.489  0.251  0.268  0.377  0.085    1.000  0.327   -0.288  0.549</w:t>
      </w:r>
    </w:p>
    <w:p w14:paraId="43F7C448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accts     0.754  0.758  0.479  0.200  0.403    0.327  1.000   -0.199  0.229</w:t>
      </w:r>
    </w:p>
    <w:p w14:paraId="1331E5DC" w14:textId="77777777" w:rsidR="00A038CF" w:rsidRPr="00634FE5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workload -0.117 -0.179 -0.259 -0.272  0.349   -0.288 -0.199    1.000 -0.277</w:t>
      </w:r>
    </w:p>
    <w:p w14:paraId="7C4BEB61" w14:textId="77777777" w:rsidR="00A038CF" w:rsidRDefault="00A038CF" w:rsidP="00A038CF">
      <w:pPr>
        <w:rPr>
          <w:rFonts w:ascii="Consolas" w:hAnsi="Consolas"/>
          <w:sz w:val="20"/>
          <w:szCs w:val="20"/>
        </w:rPr>
      </w:pPr>
      <w:r w:rsidRPr="00634FE5">
        <w:rPr>
          <w:rFonts w:ascii="Consolas" w:hAnsi="Consolas"/>
          <w:sz w:val="20"/>
          <w:szCs w:val="20"/>
        </w:rPr>
        <w:t>rating    0.402  0.101  0.359  0.411 -0.024    0.549  0.229   -0.277  1.000</w:t>
      </w:r>
    </w:p>
    <w:p w14:paraId="0791ECDD" w14:textId="77777777" w:rsidR="00A038CF" w:rsidRDefault="00A038CF" w:rsidP="00A038CF">
      <w:pPr>
        <w:rPr>
          <w:rFonts w:ascii="Consolas" w:hAnsi="Consolas"/>
          <w:sz w:val="20"/>
          <w:szCs w:val="20"/>
        </w:rPr>
      </w:pPr>
    </w:p>
    <w:p w14:paraId="0438A13F" w14:textId="77777777" w:rsidR="00A038CF" w:rsidRDefault="00A038CF" w:rsidP="00A038CF">
      <w:pPr>
        <w:rPr>
          <w:rFonts w:ascii="Consolas" w:hAnsi="Consolas"/>
          <w:sz w:val="20"/>
          <w:szCs w:val="20"/>
        </w:rPr>
      </w:pPr>
      <w:r>
        <w:rPr>
          <w:rFonts w:ascii="Consolas" w:hAnsi="Consolas"/>
        </w:rPr>
        <w:lastRenderedPageBreak/>
        <w:t xml:space="preserve">&gt; </w:t>
      </w:r>
      <w:r w:rsidRPr="009F1F48">
        <w:rPr>
          <w:rFonts w:ascii="Consolas" w:hAnsi="Consolas"/>
        </w:rPr>
        <w:t>round(sales_cor_res$P,3)</w:t>
      </w:r>
    </w:p>
    <w:p w14:paraId="0B8EA1E4" w14:textId="77777777" w:rsidR="00A038CF" w:rsidRDefault="00A038CF" w:rsidP="00A038CF">
      <w:pPr>
        <w:rPr>
          <w:rFonts w:ascii="Consolas" w:hAnsi="Consolas"/>
          <w:sz w:val="20"/>
          <w:szCs w:val="20"/>
        </w:rPr>
      </w:pPr>
    </w:p>
    <w:p w14:paraId="79E55D8C" w14:textId="77777777" w:rsidR="00A038CF" w:rsidRPr="00025197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 xml:space="preserve">         sales  time potent   adv share sharechg accts workload rating</w:t>
      </w:r>
    </w:p>
    <w:p w14:paraId="6F42CD20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sales       NA 0.001  0.002 0.002 0.014    0.013 0.000    0.577  0.046</w:t>
      </w:r>
    </w:p>
    <w:p w14:paraId="70C43BD5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time     0.001    NA  0.023 0.230 0.613    0.225 0.000    0.391  0.631</w:t>
      </w:r>
    </w:p>
    <w:p w14:paraId="33385A48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potent   0.002 0.023     NA 0.405 0.312    0.195 0.016    0.212  0.078</w:t>
      </w:r>
    </w:p>
    <w:p w14:paraId="13EC5865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adv      0.002 0.230  0.405    NA 0.201    0.064 0.338    0.188  0.041</w:t>
      </w:r>
    </w:p>
    <w:p w14:paraId="6D07E52B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share    0.014 0.613  0.312 0.201    NA    0.685 0.046    0.087  0.911</w:t>
      </w:r>
    </w:p>
    <w:p w14:paraId="62EF9197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sharechg 0.013 0.225  0.195 0.064 0.685       NA 0.110    0.163  0.004</w:t>
      </w:r>
    </w:p>
    <w:p w14:paraId="1BB12826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accts    0.000 0.000  0.016 0.338 0.046    0.110    NA    0.341  0.272</w:t>
      </w:r>
    </w:p>
    <w:p w14:paraId="765DE88F" w14:textId="77777777" w:rsidR="00A038CF" w:rsidRPr="00430974" w:rsidRDefault="00A038CF" w:rsidP="00A038CF">
      <w:pPr>
        <w:rPr>
          <w:rFonts w:ascii="Consolas" w:hAnsi="Consolas"/>
          <w:sz w:val="20"/>
          <w:szCs w:val="20"/>
        </w:rPr>
      </w:pPr>
      <w:r w:rsidRPr="00430974">
        <w:rPr>
          <w:rFonts w:ascii="Consolas" w:hAnsi="Consolas"/>
          <w:sz w:val="20"/>
          <w:szCs w:val="20"/>
        </w:rPr>
        <w:t>workload 0.577 0.391  0.212 0.188 0.087    0.163 0.341       NA  0.180</w:t>
      </w:r>
    </w:p>
    <w:p w14:paraId="49EC52FD" w14:textId="0BAF9CFB" w:rsidR="00EE5021" w:rsidRPr="00096E96" w:rsidRDefault="00A038CF" w:rsidP="00A038CF">
      <w:pPr>
        <w:jc w:val="both"/>
        <w:rPr>
          <w:rFonts w:ascii="Cambria Math" w:hAnsi="Cambria Math"/>
          <w:b/>
          <w:i/>
        </w:rPr>
      </w:pPr>
      <w:r w:rsidRPr="00430974">
        <w:rPr>
          <w:rFonts w:ascii="Consolas" w:hAnsi="Consolas"/>
          <w:sz w:val="20"/>
          <w:szCs w:val="20"/>
        </w:rPr>
        <w:t>rating   0.046 0.631  0.078 0.041 0.911    0.004 0.272    0.180     NA</w:t>
      </w:r>
    </w:p>
    <w:p w14:paraId="568A4412" w14:textId="033F2240" w:rsidR="00EE5021" w:rsidRDefault="00EE5021" w:rsidP="00EE5021">
      <w:pPr>
        <w:jc w:val="center"/>
        <w:rPr>
          <w:rFonts w:ascii="Cambria Math" w:hAnsi="Cambria Math"/>
        </w:rPr>
      </w:pPr>
    </w:p>
    <w:p w14:paraId="2F63D452" w14:textId="6EF10F20" w:rsidR="00EE5021" w:rsidRDefault="00EE5021" w:rsidP="00EE5021">
      <w:pPr>
        <w:jc w:val="center"/>
        <w:rPr>
          <w:rFonts w:ascii="Cambria Math" w:hAnsi="Cambria Math"/>
        </w:rPr>
      </w:pPr>
    </w:p>
    <w:p w14:paraId="2C2236AA" w14:textId="77777777" w:rsidR="00EE5021" w:rsidRDefault="00EE5021" w:rsidP="00A23707">
      <w:pPr>
        <w:jc w:val="both"/>
        <w:rPr>
          <w:rFonts w:ascii="Cambria Math" w:hAnsi="Cambria Math"/>
        </w:rPr>
      </w:pPr>
    </w:p>
    <w:p w14:paraId="70350553" w14:textId="69BD38CD" w:rsidR="00AC12C5" w:rsidRPr="00AC12C5" w:rsidRDefault="00AC12C5" w:rsidP="00AC12C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AC12C5">
        <w:rPr>
          <w:rFonts w:asciiTheme="majorHAnsi" w:hAnsiTheme="majorHAnsi"/>
        </w:rPr>
        <w:t xml:space="preserve">Based on correlations, </w:t>
      </w:r>
      <w:r w:rsidR="00E446F3">
        <w:rPr>
          <w:rFonts w:asciiTheme="majorHAnsi" w:hAnsiTheme="majorHAnsi"/>
        </w:rPr>
        <w:t xml:space="preserve">chose two predictors as </w:t>
      </w:r>
      <w:r w:rsidRPr="00AC12C5">
        <w:rPr>
          <w:rFonts w:asciiTheme="majorHAnsi" w:hAnsiTheme="majorHAnsi"/>
        </w:rPr>
        <w:t xml:space="preserve">candidate predictors for a multiple regression </w:t>
      </w:r>
      <w:r w:rsidRPr="00AC12C5">
        <w:rPr>
          <w:rFonts w:asciiTheme="majorHAnsi" w:hAnsiTheme="majorHAnsi"/>
          <w:b/>
        </w:rPr>
        <w:t>[2 marks]</w:t>
      </w:r>
      <w:r w:rsidR="00E446F3">
        <w:rPr>
          <w:rFonts w:asciiTheme="majorHAnsi" w:hAnsiTheme="majorHAnsi"/>
        </w:rPr>
        <w:t>.</w:t>
      </w:r>
      <w:r w:rsidRPr="00AC12C5">
        <w:rPr>
          <w:rFonts w:asciiTheme="majorHAnsi" w:hAnsiTheme="majorHAnsi"/>
        </w:rPr>
        <w:t xml:space="preserve"> Why have you chosen these </w:t>
      </w:r>
      <w:r w:rsidRPr="00AC12C5">
        <w:rPr>
          <w:rFonts w:asciiTheme="majorHAnsi" w:hAnsiTheme="majorHAnsi"/>
          <w:b/>
        </w:rPr>
        <w:t>[2 marks]</w:t>
      </w:r>
      <w:r w:rsidRPr="00AC12C5">
        <w:rPr>
          <w:rFonts w:asciiTheme="majorHAnsi" w:hAnsiTheme="majorHAnsi"/>
        </w:rPr>
        <w:t>?</w:t>
      </w:r>
    </w:p>
    <w:p w14:paraId="236233A1" w14:textId="77777777" w:rsidR="00FD3547" w:rsidRDefault="00FD3547" w:rsidP="00FD3547">
      <w:pPr>
        <w:rPr>
          <w:rFonts w:ascii="Cambria Math" w:hAnsi="Cambria Math"/>
        </w:rPr>
      </w:pPr>
    </w:p>
    <w:p w14:paraId="0CB0C6F5" w14:textId="1E695AA2" w:rsidR="00FD3547" w:rsidRDefault="00FD3547">
      <w:pPr>
        <w:rPr>
          <w:rFonts w:ascii="Cambria Math" w:hAnsi="Cambria Math"/>
        </w:rPr>
      </w:pPr>
    </w:p>
    <w:p w14:paraId="4A630E2A" w14:textId="6B49E3B0" w:rsidR="00E446F3" w:rsidRDefault="00E446F3" w:rsidP="00FD3547">
      <w:pPr>
        <w:rPr>
          <w:rFonts w:ascii="Cambria Math" w:hAnsi="Cambria Math"/>
        </w:rPr>
      </w:pPr>
      <w:r>
        <w:rPr>
          <w:rFonts w:ascii="Cambria Math" w:hAnsi="Cambria Math"/>
        </w:rPr>
        <w:t>We will now run the forward selection technique.</w:t>
      </w:r>
    </w:p>
    <w:p w14:paraId="3C363C61" w14:textId="77777777" w:rsidR="00DD0B3C" w:rsidRPr="00912327" w:rsidRDefault="00DD0B3C" w:rsidP="00DD0B3C">
      <w:pPr>
        <w:autoSpaceDE w:val="0"/>
        <w:autoSpaceDN w:val="0"/>
        <w:adjustRightInd w:val="0"/>
        <w:spacing w:line="400" w:lineRule="atLeast"/>
        <w:rPr>
          <w:rFonts w:ascii="Consolas" w:hAnsi="Consolas"/>
          <w:lang w:val="en-US"/>
        </w:rPr>
      </w:pPr>
      <w:r w:rsidRPr="00912327">
        <w:rPr>
          <w:rFonts w:ascii="Consolas" w:hAnsi="Consolas"/>
          <w:lang w:val="en-US"/>
        </w:rPr>
        <w:t>&gt; library('olsrr')</w:t>
      </w:r>
    </w:p>
    <w:p w14:paraId="284CCA10" w14:textId="53651B24" w:rsidR="00D003E0" w:rsidRPr="00AA2A53" w:rsidRDefault="00DD0B3C" w:rsidP="00AA2A53">
      <w:pPr>
        <w:autoSpaceDE w:val="0"/>
        <w:autoSpaceDN w:val="0"/>
        <w:adjustRightInd w:val="0"/>
        <w:spacing w:line="400" w:lineRule="atLeast"/>
        <w:rPr>
          <w:rFonts w:ascii="Consolas" w:hAnsi="Consolas"/>
          <w:lang w:val="en-US"/>
        </w:rPr>
      </w:pPr>
      <w:r w:rsidRPr="00912327">
        <w:rPr>
          <w:rFonts w:ascii="Consolas" w:hAnsi="Consolas"/>
          <w:lang w:val="en-US"/>
        </w:rPr>
        <w:t>&gt; ols_step_forward_p(mod1, penter = 0.1, details = T)</w:t>
      </w:r>
    </w:p>
    <w:p w14:paraId="31C1EE46" w14:textId="77777777" w:rsidR="00D003E0" w:rsidRDefault="00D003E0">
      <w:pPr>
        <w:rPr>
          <w:rFonts w:asciiTheme="majorHAnsi" w:hAnsiTheme="majorHAnsi"/>
        </w:rPr>
      </w:pPr>
    </w:p>
    <w:p w14:paraId="6CA33B07" w14:textId="1D19528F" w:rsidR="00E446F3" w:rsidRPr="00AC12C5" w:rsidRDefault="00207377" w:rsidP="00E446F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Write down the model selected at each step </w:t>
      </w:r>
      <w:r w:rsidR="00021CAE">
        <w:rPr>
          <w:rFonts w:asciiTheme="majorHAnsi" w:hAnsiTheme="majorHAnsi"/>
        </w:rPr>
        <w:t xml:space="preserve">of the forward procedure </w:t>
      </w:r>
      <w:r w:rsidR="00E446F3" w:rsidRPr="00AC12C5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4</w:t>
      </w:r>
      <w:r w:rsidR="00E446F3" w:rsidRPr="00AC12C5">
        <w:rPr>
          <w:rFonts w:asciiTheme="majorHAnsi" w:hAnsiTheme="majorHAnsi"/>
          <w:b/>
        </w:rPr>
        <w:t xml:space="preserve"> marks]</w:t>
      </w:r>
      <w:r>
        <w:rPr>
          <w:rFonts w:asciiTheme="majorHAnsi" w:hAnsiTheme="majorHAnsi"/>
        </w:rPr>
        <w:t>.</w:t>
      </w:r>
    </w:p>
    <w:p w14:paraId="193D73CF" w14:textId="7D431D62" w:rsidR="00E446F3" w:rsidRDefault="00E446F3" w:rsidP="00E446F3">
      <w:pPr>
        <w:jc w:val="both"/>
        <w:rPr>
          <w:rFonts w:ascii="Cambria Math" w:hAnsi="Cambria Math"/>
        </w:rPr>
      </w:pPr>
    </w:p>
    <w:p w14:paraId="16EE8FEC" w14:textId="61E1692E" w:rsidR="00207377" w:rsidRDefault="00207377" w:rsidP="0020737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We will now run the backward </w:t>
      </w:r>
      <w:r w:rsidR="00021CAE">
        <w:rPr>
          <w:rFonts w:ascii="Cambria Math" w:hAnsi="Cambria Math"/>
        </w:rPr>
        <w:t>elimination</w:t>
      </w:r>
      <w:r>
        <w:rPr>
          <w:rFonts w:ascii="Cambria Math" w:hAnsi="Cambria Math"/>
        </w:rPr>
        <w:t xml:space="preserve"> technique.</w:t>
      </w:r>
    </w:p>
    <w:p w14:paraId="1F8CEA39" w14:textId="4835D359" w:rsidR="00E262DA" w:rsidRDefault="00E262DA" w:rsidP="00207377">
      <w:pPr>
        <w:jc w:val="both"/>
        <w:rPr>
          <w:rFonts w:ascii="Cambria Math" w:hAnsi="Cambria Math"/>
        </w:rPr>
      </w:pPr>
    </w:p>
    <w:p w14:paraId="53F9D18D" w14:textId="715D9D80" w:rsidR="00E262DA" w:rsidRDefault="00E262DA" w:rsidP="00207377">
      <w:pPr>
        <w:jc w:val="both"/>
        <w:rPr>
          <w:rFonts w:ascii="Cambria Math" w:hAnsi="Cambria Math"/>
        </w:rPr>
      </w:pPr>
      <w:r>
        <w:rPr>
          <w:rFonts w:ascii="Consolas" w:hAnsi="Consolas"/>
        </w:rPr>
        <w:t xml:space="preserve">&gt; </w:t>
      </w:r>
      <w:r w:rsidRPr="00DA622F">
        <w:rPr>
          <w:rFonts w:ascii="Consolas" w:hAnsi="Consolas"/>
        </w:rPr>
        <w:t>ols_step_backward_p(mod1, prem = 0.11, details=T)</w:t>
      </w:r>
    </w:p>
    <w:p w14:paraId="5914130B" w14:textId="77777777" w:rsidR="00207377" w:rsidRDefault="00207377" w:rsidP="00207377">
      <w:pPr>
        <w:jc w:val="both"/>
        <w:rPr>
          <w:rFonts w:ascii="Cambria Math" w:hAnsi="Cambria Math"/>
        </w:rPr>
      </w:pPr>
    </w:p>
    <w:p w14:paraId="69B5CD3F" w14:textId="04D76B78" w:rsidR="00021CAE" w:rsidRPr="00AC12C5" w:rsidRDefault="00021CAE" w:rsidP="00021CAE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Write down the model selected at each step of the backward procedure </w:t>
      </w:r>
      <w:r w:rsidRPr="00AC12C5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4</w:t>
      </w:r>
      <w:r w:rsidRPr="00AC12C5">
        <w:rPr>
          <w:rFonts w:asciiTheme="majorHAnsi" w:hAnsiTheme="majorHAnsi"/>
          <w:b/>
        </w:rPr>
        <w:t xml:space="preserve"> marks]</w:t>
      </w:r>
      <w:r>
        <w:rPr>
          <w:rFonts w:asciiTheme="majorHAnsi" w:hAnsiTheme="majorHAnsi"/>
        </w:rPr>
        <w:t>.</w:t>
      </w:r>
    </w:p>
    <w:p w14:paraId="7949207C" w14:textId="1F170C41" w:rsidR="00021CAE" w:rsidRDefault="00021CAE" w:rsidP="00E446F3">
      <w:pPr>
        <w:jc w:val="both"/>
        <w:rPr>
          <w:rFonts w:ascii="Cambria Math" w:hAnsi="Cambria Math"/>
          <w:b/>
        </w:rPr>
      </w:pPr>
    </w:p>
    <w:p w14:paraId="4B00C063" w14:textId="338027B1" w:rsidR="00021CAE" w:rsidRDefault="00D003E0" w:rsidP="00E446F3">
      <w:pPr>
        <w:jc w:val="both"/>
        <w:rPr>
          <w:rFonts w:ascii="Cambria Math" w:hAnsi="Cambria Math"/>
        </w:rPr>
      </w:pPr>
      <w:r w:rsidRPr="00D003E0">
        <w:rPr>
          <w:rFonts w:ascii="Cambria Math" w:hAnsi="Cambria Math"/>
        </w:rPr>
        <w:t>We could also run the stepwise p</w:t>
      </w:r>
      <w:r>
        <w:rPr>
          <w:rFonts w:ascii="Cambria Math" w:hAnsi="Cambria Math"/>
        </w:rPr>
        <w:t>rocedure but</w:t>
      </w:r>
      <w:r w:rsidR="005C6C03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in this case</w:t>
      </w:r>
      <w:r w:rsidR="005C6C03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this is </w:t>
      </w:r>
      <w:r w:rsidR="002D3D97">
        <w:rPr>
          <w:rFonts w:ascii="Cambria Math" w:hAnsi="Cambria Math"/>
        </w:rPr>
        <w:t xml:space="preserve">results in </w:t>
      </w:r>
      <w:r>
        <w:rPr>
          <w:rFonts w:ascii="Cambria Math" w:hAnsi="Cambria Math"/>
        </w:rPr>
        <w:t xml:space="preserve">identical </w:t>
      </w:r>
      <w:r w:rsidR="002D3D97">
        <w:rPr>
          <w:rFonts w:ascii="Cambria Math" w:hAnsi="Cambria Math"/>
        </w:rPr>
        <w:t xml:space="preserve">steps as </w:t>
      </w:r>
      <w:r>
        <w:rPr>
          <w:rFonts w:ascii="Cambria Math" w:hAnsi="Cambria Math"/>
        </w:rPr>
        <w:t xml:space="preserve">the </w:t>
      </w:r>
      <w:r w:rsidR="002D3D97">
        <w:rPr>
          <w:rFonts w:ascii="Cambria Math" w:hAnsi="Cambria Math"/>
        </w:rPr>
        <w:t>for</w:t>
      </w:r>
      <w:r>
        <w:rPr>
          <w:rFonts w:ascii="Cambria Math" w:hAnsi="Cambria Math"/>
        </w:rPr>
        <w:t>ward procedure</w:t>
      </w:r>
      <w:r w:rsidRPr="00D003E0">
        <w:rPr>
          <w:rFonts w:ascii="Cambria Math" w:hAnsi="Cambria Math"/>
        </w:rPr>
        <w:t>.</w:t>
      </w:r>
    </w:p>
    <w:p w14:paraId="4B621DD8" w14:textId="582F675C" w:rsidR="00D003E0" w:rsidRDefault="00D003E0" w:rsidP="00E446F3">
      <w:pPr>
        <w:jc w:val="both"/>
        <w:rPr>
          <w:rFonts w:ascii="Cambria Math" w:hAnsi="Cambria Math"/>
        </w:rPr>
      </w:pPr>
    </w:p>
    <w:p w14:paraId="6BE8C62D" w14:textId="64DED75E" w:rsidR="004F0F43" w:rsidRPr="00AC12C5" w:rsidRDefault="00371C58" w:rsidP="004F0F4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Describe </w:t>
      </w:r>
      <w:r w:rsidR="00D10202">
        <w:rPr>
          <w:rFonts w:asciiTheme="majorHAnsi" w:hAnsiTheme="majorHAnsi"/>
        </w:rPr>
        <w:t>one way</w:t>
      </w:r>
      <w:r>
        <w:rPr>
          <w:rFonts w:asciiTheme="majorHAnsi" w:hAnsiTheme="majorHAnsi"/>
        </w:rPr>
        <w:t xml:space="preserve"> in which the final model of the forward procedure is superior to that of the backward model</w:t>
      </w:r>
      <w:r w:rsidR="00F93226">
        <w:rPr>
          <w:rFonts w:asciiTheme="majorHAnsi" w:hAnsiTheme="majorHAnsi"/>
        </w:rPr>
        <w:t xml:space="preserve"> </w:t>
      </w:r>
      <w:r w:rsidR="00F93226" w:rsidRPr="00F93226">
        <w:rPr>
          <w:rFonts w:asciiTheme="majorHAnsi" w:hAnsiTheme="majorHAnsi"/>
          <w:b/>
        </w:rPr>
        <w:t>[</w:t>
      </w:r>
      <w:r w:rsidR="00D10202">
        <w:rPr>
          <w:rFonts w:asciiTheme="majorHAnsi" w:hAnsiTheme="majorHAnsi"/>
          <w:b/>
        </w:rPr>
        <w:t>1 mark</w:t>
      </w:r>
      <w:r w:rsidR="00F93226" w:rsidRPr="00F93226">
        <w:rPr>
          <w:rFonts w:asciiTheme="majorHAnsi" w:hAnsiTheme="majorHAnsi"/>
          <w:b/>
        </w:rPr>
        <w:t>]</w:t>
      </w:r>
      <w:r w:rsidR="004F0F43">
        <w:rPr>
          <w:rFonts w:asciiTheme="majorHAnsi" w:hAnsiTheme="majorHAnsi"/>
        </w:rPr>
        <w:t>.</w:t>
      </w:r>
    </w:p>
    <w:p w14:paraId="6B59C964" w14:textId="235F1751" w:rsidR="00D003E0" w:rsidRDefault="00D003E0" w:rsidP="00E446F3">
      <w:pPr>
        <w:jc w:val="both"/>
        <w:rPr>
          <w:rFonts w:ascii="Cambria Math" w:hAnsi="Cambria Math"/>
        </w:rPr>
      </w:pPr>
    </w:p>
    <w:p w14:paraId="3886B8D0" w14:textId="1E0A671B" w:rsidR="00371C58" w:rsidRPr="00AC12C5" w:rsidRDefault="00371C58" w:rsidP="00371C58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Describe two ways in which the final model of the </w:t>
      </w:r>
      <w:r w:rsidR="00BA6D31">
        <w:rPr>
          <w:rFonts w:asciiTheme="majorHAnsi" w:hAnsiTheme="majorHAnsi"/>
        </w:rPr>
        <w:t>backward</w:t>
      </w:r>
      <w:r>
        <w:rPr>
          <w:rFonts w:asciiTheme="majorHAnsi" w:hAnsiTheme="majorHAnsi"/>
        </w:rPr>
        <w:t xml:space="preserve"> procedure is superior to that of the </w:t>
      </w:r>
      <w:r w:rsidR="00BA6D31">
        <w:rPr>
          <w:rFonts w:asciiTheme="majorHAnsi" w:hAnsiTheme="majorHAnsi"/>
        </w:rPr>
        <w:t xml:space="preserve">forward </w:t>
      </w:r>
      <w:r>
        <w:rPr>
          <w:rFonts w:asciiTheme="majorHAnsi" w:hAnsiTheme="majorHAnsi"/>
        </w:rPr>
        <w:t xml:space="preserve">model </w:t>
      </w:r>
      <w:r w:rsidRPr="00F93226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2</w:t>
      </w:r>
      <w:r w:rsidRPr="00F93226">
        <w:rPr>
          <w:rFonts w:asciiTheme="majorHAnsi" w:hAnsiTheme="majorHAnsi"/>
          <w:b/>
        </w:rPr>
        <w:t xml:space="preserve"> marks]</w:t>
      </w:r>
      <w:r>
        <w:rPr>
          <w:rFonts w:asciiTheme="majorHAnsi" w:hAnsiTheme="majorHAnsi"/>
        </w:rPr>
        <w:t>.</w:t>
      </w:r>
    </w:p>
    <w:p w14:paraId="49506D38" w14:textId="7379E261" w:rsidR="00371C58" w:rsidRDefault="00371C58" w:rsidP="00371C58">
      <w:pPr>
        <w:jc w:val="both"/>
        <w:rPr>
          <w:rFonts w:ascii="Cambria Math" w:hAnsi="Cambria Math"/>
          <w:color w:val="FF0000"/>
        </w:rPr>
      </w:pPr>
    </w:p>
    <w:sectPr w:rsidR="00371C58" w:rsidSect="003F2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16A4F" w14:textId="77777777" w:rsidR="004161E7" w:rsidRDefault="004161E7" w:rsidP="00F92192">
      <w:r>
        <w:separator/>
      </w:r>
    </w:p>
  </w:endnote>
  <w:endnote w:type="continuationSeparator" w:id="0">
    <w:p w14:paraId="2D6971B6" w14:textId="77777777" w:rsidR="004161E7" w:rsidRDefault="004161E7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9EE7" w14:textId="77777777" w:rsidR="005E55F9" w:rsidRDefault="005E5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7B8E9ABD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>3</w:t>
    </w:r>
    <w:r w:rsidR="00E77707">
      <w:rPr>
        <w:rFonts w:asciiTheme="minorHAnsi" w:hAnsiTheme="minorHAnsi"/>
        <w:sz w:val="22"/>
        <w:szCs w:val="22"/>
      </w:rPr>
      <w:t>7252, Lab 4</w:t>
    </w:r>
    <w:r>
      <w:rPr>
        <w:rFonts w:asciiTheme="minorHAnsi" w:hAnsiTheme="minorHAnsi"/>
        <w:sz w:val="22"/>
        <w:szCs w:val="22"/>
      </w:rPr>
      <w:t xml:space="preserve">, </w:t>
    </w:r>
    <w:r w:rsidR="00890071">
      <w:rPr>
        <w:rFonts w:asciiTheme="minorHAnsi" w:hAnsiTheme="minorHAnsi"/>
        <w:sz w:val="22"/>
        <w:szCs w:val="22"/>
      </w:rPr>
      <w:t>Autumn</w:t>
    </w:r>
    <w:r>
      <w:rPr>
        <w:rFonts w:asciiTheme="minorHAnsi" w:hAnsiTheme="minorHAnsi"/>
        <w:sz w:val="22"/>
        <w:szCs w:val="22"/>
      </w:rPr>
      <w:t xml:space="preserve"> 20</w:t>
    </w:r>
    <w:r w:rsidR="00890071">
      <w:rPr>
        <w:rFonts w:asciiTheme="minorHAnsi" w:hAnsiTheme="minorHAnsi"/>
        <w:sz w:val="22"/>
        <w:szCs w:val="22"/>
      </w:rPr>
      <w:t>2</w:t>
    </w:r>
    <w:r w:rsidR="00A330F1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775F09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775F09">
      <w:rPr>
        <w:rFonts w:asciiTheme="minorHAnsi" w:hAnsiTheme="minorHAnsi"/>
        <w:b/>
        <w:noProof/>
        <w:sz w:val="22"/>
        <w:szCs w:val="22"/>
      </w:rPr>
      <w:t>3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238F" w14:textId="77777777" w:rsidR="005E55F9" w:rsidRDefault="005E5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BD87" w14:textId="77777777" w:rsidR="004161E7" w:rsidRDefault="004161E7" w:rsidP="00F92192">
      <w:r>
        <w:separator/>
      </w:r>
    </w:p>
  </w:footnote>
  <w:footnote w:type="continuationSeparator" w:id="0">
    <w:p w14:paraId="24BC6743" w14:textId="77777777" w:rsidR="004161E7" w:rsidRDefault="004161E7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8F37" w14:textId="77777777" w:rsidR="005E55F9" w:rsidRDefault="005E5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D957" w14:textId="77777777" w:rsidR="005E55F9" w:rsidRDefault="005E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D3F2" w14:textId="77777777" w:rsidR="005E55F9" w:rsidRDefault="005E5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4"/>
  </w:num>
  <w:num w:numId="9">
    <w:abstractNumId w:val="37"/>
  </w:num>
  <w:num w:numId="10">
    <w:abstractNumId w:val="42"/>
  </w:num>
  <w:num w:numId="11">
    <w:abstractNumId w:val="7"/>
  </w:num>
  <w:num w:numId="12">
    <w:abstractNumId w:val="40"/>
  </w:num>
  <w:num w:numId="13">
    <w:abstractNumId w:val="20"/>
  </w:num>
  <w:num w:numId="14">
    <w:abstractNumId w:val="14"/>
  </w:num>
  <w:num w:numId="15">
    <w:abstractNumId w:val="29"/>
  </w:num>
  <w:num w:numId="16">
    <w:abstractNumId w:val="35"/>
  </w:num>
  <w:num w:numId="17">
    <w:abstractNumId w:val="13"/>
  </w:num>
  <w:num w:numId="18">
    <w:abstractNumId w:val="45"/>
  </w:num>
  <w:num w:numId="19">
    <w:abstractNumId w:val="17"/>
  </w:num>
  <w:num w:numId="20">
    <w:abstractNumId w:val="21"/>
  </w:num>
  <w:num w:numId="21">
    <w:abstractNumId w:val="28"/>
  </w:num>
  <w:num w:numId="22">
    <w:abstractNumId w:val="1"/>
  </w:num>
  <w:num w:numId="23">
    <w:abstractNumId w:val="0"/>
  </w:num>
  <w:num w:numId="24">
    <w:abstractNumId w:val="8"/>
  </w:num>
  <w:num w:numId="25">
    <w:abstractNumId w:val="24"/>
  </w:num>
  <w:num w:numId="26">
    <w:abstractNumId w:val="10"/>
  </w:num>
  <w:num w:numId="27">
    <w:abstractNumId w:val="6"/>
  </w:num>
  <w:num w:numId="28">
    <w:abstractNumId w:val="32"/>
  </w:num>
  <w:num w:numId="29">
    <w:abstractNumId w:val="39"/>
  </w:num>
  <w:num w:numId="30">
    <w:abstractNumId w:val="31"/>
  </w:num>
  <w:num w:numId="31">
    <w:abstractNumId w:val="43"/>
  </w:num>
  <w:num w:numId="32">
    <w:abstractNumId w:val="25"/>
  </w:num>
  <w:num w:numId="33">
    <w:abstractNumId w:val="19"/>
  </w:num>
  <w:num w:numId="34">
    <w:abstractNumId w:val="36"/>
  </w:num>
  <w:num w:numId="35">
    <w:abstractNumId w:val="3"/>
  </w:num>
  <w:num w:numId="36">
    <w:abstractNumId w:val="41"/>
  </w:num>
  <w:num w:numId="37">
    <w:abstractNumId w:val="30"/>
  </w:num>
  <w:num w:numId="38">
    <w:abstractNumId w:val="22"/>
  </w:num>
  <w:num w:numId="39">
    <w:abstractNumId w:val="34"/>
  </w:num>
  <w:num w:numId="40">
    <w:abstractNumId w:val="11"/>
  </w:num>
  <w:num w:numId="41">
    <w:abstractNumId w:val="33"/>
  </w:num>
  <w:num w:numId="42">
    <w:abstractNumId w:val="26"/>
  </w:num>
  <w:num w:numId="43">
    <w:abstractNumId w:val="38"/>
  </w:num>
  <w:num w:numId="44">
    <w:abstractNumId w:val="23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7496"/>
    <w:rsid w:val="00021389"/>
    <w:rsid w:val="00021CAE"/>
    <w:rsid w:val="00023383"/>
    <w:rsid w:val="00026107"/>
    <w:rsid w:val="000402E2"/>
    <w:rsid w:val="00041ABA"/>
    <w:rsid w:val="00043387"/>
    <w:rsid w:val="0005351B"/>
    <w:rsid w:val="000617E8"/>
    <w:rsid w:val="000624A6"/>
    <w:rsid w:val="00063798"/>
    <w:rsid w:val="000714FE"/>
    <w:rsid w:val="00072EA0"/>
    <w:rsid w:val="00076560"/>
    <w:rsid w:val="000820E6"/>
    <w:rsid w:val="000839C7"/>
    <w:rsid w:val="00084070"/>
    <w:rsid w:val="00084B2F"/>
    <w:rsid w:val="00084E36"/>
    <w:rsid w:val="0009013D"/>
    <w:rsid w:val="00090293"/>
    <w:rsid w:val="00091AA2"/>
    <w:rsid w:val="00096C49"/>
    <w:rsid w:val="00096E96"/>
    <w:rsid w:val="000A1A78"/>
    <w:rsid w:val="000A1B20"/>
    <w:rsid w:val="000A2535"/>
    <w:rsid w:val="000A2ECB"/>
    <w:rsid w:val="000A5DBD"/>
    <w:rsid w:val="000B0F5D"/>
    <w:rsid w:val="000B2EC9"/>
    <w:rsid w:val="000B5A4C"/>
    <w:rsid w:val="000C3899"/>
    <w:rsid w:val="000D391C"/>
    <w:rsid w:val="000D4F40"/>
    <w:rsid w:val="000E0636"/>
    <w:rsid w:val="000E06DE"/>
    <w:rsid w:val="000E1095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73BFB"/>
    <w:rsid w:val="00177575"/>
    <w:rsid w:val="001813F8"/>
    <w:rsid w:val="00182468"/>
    <w:rsid w:val="00183AF1"/>
    <w:rsid w:val="00185768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55B7"/>
    <w:rsid w:val="001F5AB4"/>
    <w:rsid w:val="001F7576"/>
    <w:rsid w:val="00207377"/>
    <w:rsid w:val="002167A6"/>
    <w:rsid w:val="00220C3B"/>
    <w:rsid w:val="00220D59"/>
    <w:rsid w:val="002304C4"/>
    <w:rsid w:val="00233F10"/>
    <w:rsid w:val="00244A20"/>
    <w:rsid w:val="00245022"/>
    <w:rsid w:val="00246FAC"/>
    <w:rsid w:val="002552EF"/>
    <w:rsid w:val="00255655"/>
    <w:rsid w:val="002604CE"/>
    <w:rsid w:val="002619F8"/>
    <w:rsid w:val="00265353"/>
    <w:rsid w:val="00265C09"/>
    <w:rsid w:val="00271A74"/>
    <w:rsid w:val="00271AB7"/>
    <w:rsid w:val="00281E0F"/>
    <w:rsid w:val="00285E23"/>
    <w:rsid w:val="002900C7"/>
    <w:rsid w:val="00290E7A"/>
    <w:rsid w:val="00297544"/>
    <w:rsid w:val="002A05B5"/>
    <w:rsid w:val="002A1369"/>
    <w:rsid w:val="002A7062"/>
    <w:rsid w:val="002A7FD0"/>
    <w:rsid w:val="002B1D83"/>
    <w:rsid w:val="002C2CAB"/>
    <w:rsid w:val="002C31DA"/>
    <w:rsid w:val="002C5474"/>
    <w:rsid w:val="002D397E"/>
    <w:rsid w:val="002D3D97"/>
    <w:rsid w:val="002D7DFF"/>
    <w:rsid w:val="002D7F46"/>
    <w:rsid w:val="002E0A0C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30EB7"/>
    <w:rsid w:val="00333203"/>
    <w:rsid w:val="00335397"/>
    <w:rsid w:val="0033619D"/>
    <w:rsid w:val="00343E8B"/>
    <w:rsid w:val="003443D8"/>
    <w:rsid w:val="003453DE"/>
    <w:rsid w:val="00350E97"/>
    <w:rsid w:val="003561DE"/>
    <w:rsid w:val="00362439"/>
    <w:rsid w:val="00366E10"/>
    <w:rsid w:val="003700BE"/>
    <w:rsid w:val="00371C58"/>
    <w:rsid w:val="00373839"/>
    <w:rsid w:val="00374DAE"/>
    <w:rsid w:val="00380A4B"/>
    <w:rsid w:val="003815B1"/>
    <w:rsid w:val="0038388F"/>
    <w:rsid w:val="00390223"/>
    <w:rsid w:val="00390788"/>
    <w:rsid w:val="00390E59"/>
    <w:rsid w:val="00391F80"/>
    <w:rsid w:val="0039344B"/>
    <w:rsid w:val="003A1D82"/>
    <w:rsid w:val="003A3F2F"/>
    <w:rsid w:val="003A4651"/>
    <w:rsid w:val="003A49E9"/>
    <w:rsid w:val="003A55D1"/>
    <w:rsid w:val="003B464B"/>
    <w:rsid w:val="003B47F3"/>
    <w:rsid w:val="003B5E19"/>
    <w:rsid w:val="003C3521"/>
    <w:rsid w:val="003C7CC0"/>
    <w:rsid w:val="003D0583"/>
    <w:rsid w:val="003D1A0C"/>
    <w:rsid w:val="003E0741"/>
    <w:rsid w:val="003E2257"/>
    <w:rsid w:val="003E7263"/>
    <w:rsid w:val="003E7A6F"/>
    <w:rsid w:val="003F13A5"/>
    <w:rsid w:val="003F28EE"/>
    <w:rsid w:val="003F59B6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161E7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2841"/>
    <w:rsid w:val="00473DF9"/>
    <w:rsid w:val="00474105"/>
    <w:rsid w:val="00477CB0"/>
    <w:rsid w:val="0048328A"/>
    <w:rsid w:val="004833FE"/>
    <w:rsid w:val="00484EB1"/>
    <w:rsid w:val="00487D10"/>
    <w:rsid w:val="004963FB"/>
    <w:rsid w:val="004977B7"/>
    <w:rsid w:val="004A0AD7"/>
    <w:rsid w:val="004A14C4"/>
    <w:rsid w:val="004A1D13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63AE5"/>
    <w:rsid w:val="00565D1C"/>
    <w:rsid w:val="005665FF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D3FF7"/>
    <w:rsid w:val="005E140A"/>
    <w:rsid w:val="005E542C"/>
    <w:rsid w:val="005E55F9"/>
    <w:rsid w:val="005E603F"/>
    <w:rsid w:val="005E7A7A"/>
    <w:rsid w:val="005F3458"/>
    <w:rsid w:val="005F541A"/>
    <w:rsid w:val="006004F4"/>
    <w:rsid w:val="0060061D"/>
    <w:rsid w:val="00603B68"/>
    <w:rsid w:val="00607595"/>
    <w:rsid w:val="006101CA"/>
    <w:rsid w:val="006130F8"/>
    <w:rsid w:val="00613AFF"/>
    <w:rsid w:val="00613D90"/>
    <w:rsid w:val="00614915"/>
    <w:rsid w:val="006163C7"/>
    <w:rsid w:val="00626645"/>
    <w:rsid w:val="00627A5B"/>
    <w:rsid w:val="00627B9E"/>
    <w:rsid w:val="00633F4F"/>
    <w:rsid w:val="00634CAD"/>
    <w:rsid w:val="0064006D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342C"/>
    <w:rsid w:val="00693873"/>
    <w:rsid w:val="006A14E0"/>
    <w:rsid w:val="006A391F"/>
    <w:rsid w:val="006A55B9"/>
    <w:rsid w:val="006A7007"/>
    <w:rsid w:val="006A7D89"/>
    <w:rsid w:val="006C028D"/>
    <w:rsid w:val="006C2019"/>
    <w:rsid w:val="006C4D00"/>
    <w:rsid w:val="006C534B"/>
    <w:rsid w:val="006D49E0"/>
    <w:rsid w:val="006D7B07"/>
    <w:rsid w:val="006E22F5"/>
    <w:rsid w:val="006E2EB0"/>
    <w:rsid w:val="006E3FBB"/>
    <w:rsid w:val="006E77CE"/>
    <w:rsid w:val="006F1930"/>
    <w:rsid w:val="006F2470"/>
    <w:rsid w:val="006F4D8C"/>
    <w:rsid w:val="006F537F"/>
    <w:rsid w:val="006F764B"/>
    <w:rsid w:val="00701ACA"/>
    <w:rsid w:val="00701B26"/>
    <w:rsid w:val="00704530"/>
    <w:rsid w:val="00705317"/>
    <w:rsid w:val="00706CCE"/>
    <w:rsid w:val="00711C12"/>
    <w:rsid w:val="00711C9C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661FF"/>
    <w:rsid w:val="007731B6"/>
    <w:rsid w:val="00775F09"/>
    <w:rsid w:val="00780428"/>
    <w:rsid w:val="00782606"/>
    <w:rsid w:val="00783293"/>
    <w:rsid w:val="00787050"/>
    <w:rsid w:val="00792F77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B68F1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F04BD"/>
    <w:rsid w:val="007F0C46"/>
    <w:rsid w:val="007F1974"/>
    <w:rsid w:val="007F210C"/>
    <w:rsid w:val="007F5801"/>
    <w:rsid w:val="007F5D67"/>
    <w:rsid w:val="007F72F8"/>
    <w:rsid w:val="008009EE"/>
    <w:rsid w:val="00801902"/>
    <w:rsid w:val="00802636"/>
    <w:rsid w:val="00807385"/>
    <w:rsid w:val="00807D04"/>
    <w:rsid w:val="00811627"/>
    <w:rsid w:val="008133FE"/>
    <w:rsid w:val="00814CEA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4B2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071"/>
    <w:rsid w:val="0089022C"/>
    <w:rsid w:val="00890D89"/>
    <w:rsid w:val="008911FD"/>
    <w:rsid w:val="00893B9C"/>
    <w:rsid w:val="00896F53"/>
    <w:rsid w:val="008A2C64"/>
    <w:rsid w:val="008A6F46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60D"/>
    <w:rsid w:val="009059D6"/>
    <w:rsid w:val="00910B7D"/>
    <w:rsid w:val="00912685"/>
    <w:rsid w:val="009130D4"/>
    <w:rsid w:val="0091474E"/>
    <w:rsid w:val="00915586"/>
    <w:rsid w:val="00915C17"/>
    <w:rsid w:val="009165EA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729C"/>
    <w:rsid w:val="009379F4"/>
    <w:rsid w:val="00942F0B"/>
    <w:rsid w:val="00944091"/>
    <w:rsid w:val="00944146"/>
    <w:rsid w:val="00945878"/>
    <w:rsid w:val="009503D8"/>
    <w:rsid w:val="00957016"/>
    <w:rsid w:val="00961110"/>
    <w:rsid w:val="00961D8D"/>
    <w:rsid w:val="00963AAD"/>
    <w:rsid w:val="009655B9"/>
    <w:rsid w:val="009713B2"/>
    <w:rsid w:val="00973907"/>
    <w:rsid w:val="00977F63"/>
    <w:rsid w:val="009801F2"/>
    <w:rsid w:val="00987ED6"/>
    <w:rsid w:val="009910D3"/>
    <w:rsid w:val="009911E5"/>
    <w:rsid w:val="009975F2"/>
    <w:rsid w:val="009A3043"/>
    <w:rsid w:val="009B679C"/>
    <w:rsid w:val="009C14AC"/>
    <w:rsid w:val="009C2327"/>
    <w:rsid w:val="009C4606"/>
    <w:rsid w:val="009C4A76"/>
    <w:rsid w:val="009D12A6"/>
    <w:rsid w:val="009D2582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28A9"/>
    <w:rsid w:val="00A038CF"/>
    <w:rsid w:val="00A038D4"/>
    <w:rsid w:val="00A1238E"/>
    <w:rsid w:val="00A22052"/>
    <w:rsid w:val="00A23707"/>
    <w:rsid w:val="00A270AE"/>
    <w:rsid w:val="00A31BB9"/>
    <w:rsid w:val="00A330F1"/>
    <w:rsid w:val="00A334CD"/>
    <w:rsid w:val="00A33AF9"/>
    <w:rsid w:val="00A37256"/>
    <w:rsid w:val="00A419DE"/>
    <w:rsid w:val="00A606E0"/>
    <w:rsid w:val="00A60B24"/>
    <w:rsid w:val="00A62386"/>
    <w:rsid w:val="00A623CE"/>
    <w:rsid w:val="00A66B6D"/>
    <w:rsid w:val="00A750D4"/>
    <w:rsid w:val="00A769AF"/>
    <w:rsid w:val="00A8405B"/>
    <w:rsid w:val="00A87AD3"/>
    <w:rsid w:val="00A979F8"/>
    <w:rsid w:val="00AA1161"/>
    <w:rsid w:val="00AA2A53"/>
    <w:rsid w:val="00AA37A8"/>
    <w:rsid w:val="00AA3A1D"/>
    <w:rsid w:val="00AA3E5B"/>
    <w:rsid w:val="00AA48DF"/>
    <w:rsid w:val="00AB3242"/>
    <w:rsid w:val="00AC12C5"/>
    <w:rsid w:val="00AC35B4"/>
    <w:rsid w:val="00AC62F1"/>
    <w:rsid w:val="00AC6367"/>
    <w:rsid w:val="00AD015C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15AD1"/>
    <w:rsid w:val="00B212E2"/>
    <w:rsid w:val="00B21C75"/>
    <w:rsid w:val="00B27872"/>
    <w:rsid w:val="00B31F50"/>
    <w:rsid w:val="00B3401C"/>
    <w:rsid w:val="00B36CC2"/>
    <w:rsid w:val="00B423AD"/>
    <w:rsid w:val="00B42C37"/>
    <w:rsid w:val="00B5301F"/>
    <w:rsid w:val="00B55937"/>
    <w:rsid w:val="00B647F8"/>
    <w:rsid w:val="00B64A14"/>
    <w:rsid w:val="00B65366"/>
    <w:rsid w:val="00B70FF8"/>
    <w:rsid w:val="00B743DD"/>
    <w:rsid w:val="00B743EE"/>
    <w:rsid w:val="00B75558"/>
    <w:rsid w:val="00B77CE3"/>
    <w:rsid w:val="00B83CC4"/>
    <w:rsid w:val="00B87954"/>
    <w:rsid w:val="00B90BC9"/>
    <w:rsid w:val="00B9572B"/>
    <w:rsid w:val="00B96596"/>
    <w:rsid w:val="00BA6747"/>
    <w:rsid w:val="00BA6D31"/>
    <w:rsid w:val="00BB2BE3"/>
    <w:rsid w:val="00BB4BA5"/>
    <w:rsid w:val="00BC4AA4"/>
    <w:rsid w:val="00BC57C4"/>
    <w:rsid w:val="00BC7135"/>
    <w:rsid w:val="00BD1EF9"/>
    <w:rsid w:val="00BD43B9"/>
    <w:rsid w:val="00BE3516"/>
    <w:rsid w:val="00BE518A"/>
    <w:rsid w:val="00BE5BB5"/>
    <w:rsid w:val="00BE73DC"/>
    <w:rsid w:val="00BF2145"/>
    <w:rsid w:val="00BF39CA"/>
    <w:rsid w:val="00C0020B"/>
    <w:rsid w:val="00C115AC"/>
    <w:rsid w:val="00C20845"/>
    <w:rsid w:val="00C23594"/>
    <w:rsid w:val="00C25128"/>
    <w:rsid w:val="00C25794"/>
    <w:rsid w:val="00C27F09"/>
    <w:rsid w:val="00C30DC7"/>
    <w:rsid w:val="00C3213C"/>
    <w:rsid w:val="00C32818"/>
    <w:rsid w:val="00C34E90"/>
    <w:rsid w:val="00C4195B"/>
    <w:rsid w:val="00C41C23"/>
    <w:rsid w:val="00C46492"/>
    <w:rsid w:val="00C555F9"/>
    <w:rsid w:val="00C55CE6"/>
    <w:rsid w:val="00C60CF3"/>
    <w:rsid w:val="00C639DC"/>
    <w:rsid w:val="00C73C41"/>
    <w:rsid w:val="00C73EEE"/>
    <w:rsid w:val="00C77722"/>
    <w:rsid w:val="00C8213B"/>
    <w:rsid w:val="00C83F87"/>
    <w:rsid w:val="00C84A8E"/>
    <w:rsid w:val="00C85B36"/>
    <w:rsid w:val="00C90160"/>
    <w:rsid w:val="00C92CBC"/>
    <w:rsid w:val="00C97E5E"/>
    <w:rsid w:val="00CA1831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7CA2"/>
    <w:rsid w:val="00CD1795"/>
    <w:rsid w:val="00CD1F2B"/>
    <w:rsid w:val="00CD2B7E"/>
    <w:rsid w:val="00CD2BF6"/>
    <w:rsid w:val="00CD421F"/>
    <w:rsid w:val="00CD731A"/>
    <w:rsid w:val="00CD7694"/>
    <w:rsid w:val="00CF16DD"/>
    <w:rsid w:val="00CF3103"/>
    <w:rsid w:val="00CF403B"/>
    <w:rsid w:val="00D003E0"/>
    <w:rsid w:val="00D02944"/>
    <w:rsid w:val="00D05C10"/>
    <w:rsid w:val="00D0671A"/>
    <w:rsid w:val="00D06F34"/>
    <w:rsid w:val="00D10202"/>
    <w:rsid w:val="00D10880"/>
    <w:rsid w:val="00D11241"/>
    <w:rsid w:val="00D118B5"/>
    <w:rsid w:val="00D1477A"/>
    <w:rsid w:val="00D2182D"/>
    <w:rsid w:val="00D3095F"/>
    <w:rsid w:val="00D311D6"/>
    <w:rsid w:val="00D358FC"/>
    <w:rsid w:val="00D41C3E"/>
    <w:rsid w:val="00D4398E"/>
    <w:rsid w:val="00D46473"/>
    <w:rsid w:val="00D52568"/>
    <w:rsid w:val="00D547E7"/>
    <w:rsid w:val="00D55C8F"/>
    <w:rsid w:val="00D6244A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A0E3F"/>
    <w:rsid w:val="00DB0A17"/>
    <w:rsid w:val="00DB37C2"/>
    <w:rsid w:val="00DB47DB"/>
    <w:rsid w:val="00DC09A1"/>
    <w:rsid w:val="00DC261C"/>
    <w:rsid w:val="00DC2FBE"/>
    <w:rsid w:val="00DD0B3C"/>
    <w:rsid w:val="00DD3D10"/>
    <w:rsid w:val="00DD419B"/>
    <w:rsid w:val="00DD46F2"/>
    <w:rsid w:val="00DD6DF0"/>
    <w:rsid w:val="00DE0E39"/>
    <w:rsid w:val="00DE13F6"/>
    <w:rsid w:val="00DE332E"/>
    <w:rsid w:val="00DE6995"/>
    <w:rsid w:val="00DF4DC0"/>
    <w:rsid w:val="00DF6796"/>
    <w:rsid w:val="00E004D2"/>
    <w:rsid w:val="00E02267"/>
    <w:rsid w:val="00E07A58"/>
    <w:rsid w:val="00E11CC2"/>
    <w:rsid w:val="00E14107"/>
    <w:rsid w:val="00E14512"/>
    <w:rsid w:val="00E17D74"/>
    <w:rsid w:val="00E20F01"/>
    <w:rsid w:val="00E2419A"/>
    <w:rsid w:val="00E262DA"/>
    <w:rsid w:val="00E27C1F"/>
    <w:rsid w:val="00E30B4F"/>
    <w:rsid w:val="00E33AD2"/>
    <w:rsid w:val="00E40430"/>
    <w:rsid w:val="00E40E70"/>
    <w:rsid w:val="00E446F3"/>
    <w:rsid w:val="00E44CA7"/>
    <w:rsid w:val="00E45DD3"/>
    <w:rsid w:val="00E51C00"/>
    <w:rsid w:val="00E52EE1"/>
    <w:rsid w:val="00E72AF2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B45F8"/>
    <w:rsid w:val="00EB5798"/>
    <w:rsid w:val="00EB7358"/>
    <w:rsid w:val="00EC61EF"/>
    <w:rsid w:val="00ED3D86"/>
    <w:rsid w:val="00EE4F8F"/>
    <w:rsid w:val="00EE5021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71D"/>
    <w:rsid w:val="00F33E37"/>
    <w:rsid w:val="00F33F13"/>
    <w:rsid w:val="00F34094"/>
    <w:rsid w:val="00F376E0"/>
    <w:rsid w:val="00F3792C"/>
    <w:rsid w:val="00F44E3B"/>
    <w:rsid w:val="00F60DD2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53EF"/>
    <w:rsid w:val="00FB59D0"/>
    <w:rsid w:val="00FB65F6"/>
    <w:rsid w:val="00FB7630"/>
    <w:rsid w:val="00FC2B78"/>
    <w:rsid w:val="00FC3E27"/>
    <w:rsid w:val="00FC6DDD"/>
    <w:rsid w:val="00FD3547"/>
    <w:rsid w:val="00FD4606"/>
    <w:rsid w:val="00FD559E"/>
    <w:rsid w:val="00FE132D"/>
    <w:rsid w:val="00FE17F6"/>
    <w:rsid w:val="00FE61F0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3E82-1240-4DBD-8EAC-7BE4AEDB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33</cp:revision>
  <cp:lastPrinted>2018-09-24T07:17:00Z</cp:lastPrinted>
  <dcterms:created xsi:type="dcterms:W3CDTF">2019-09-05T05:13:00Z</dcterms:created>
  <dcterms:modified xsi:type="dcterms:W3CDTF">2023-12-14T03:44:00Z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2021-03-03T23:22:50Z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f157cacc-4c64-4a22-9c9f-e89a368caa18</vt:lpwstr>
  </property>
  <property fmtid="{D5CDD505-2E9C-101B-9397-08002B2CF9AE}" pid="8" name="MSIP_Label_51a6c3db-1667-4f49-995a-8b9973972958_ContentBits">
    <vt:lpwstr>0</vt:lpwstr>
  </property>
</Properties>
</file>